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5152A" w14:textId="77777777" w:rsidR="00AE6328" w:rsidRPr="003A1D4C" w:rsidRDefault="00AE6328" w:rsidP="002C33D2">
      <w:pPr>
        <w:spacing w:after="0" w:line="240" w:lineRule="auto"/>
        <w:jc w:val="center"/>
        <w:rPr>
          <w:rFonts w:cstheme="minorHAnsi"/>
          <w:b/>
        </w:rPr>
      </w:pPr>
    </w:p>
    <w:p w14:paraId="3223ADCE" w14:textId="20D0BF26" w:rsidR="00AC11F2" w:rsidRPr="003A1D4C" w:rsidRDefault="00DB4587" w:rsidP="002C33D2">
      <w:pPr>
        <w:spacing w:after="0" w:line="240" w:lineRule="auto"/>
        <w:jc w:val="center"/>
        <w:rPr>
          <w:rFonts w:cstheme="minorHAnsi"/>
          <w:b/>
        </w:rPr>
      </w:pPr>
      <w:r w:rsidRPr="003A1D4C">
        <w:rPr>
          <w:rFonts w:cstheme="minorHAnsi"/>
          <w:b/>
        </w:rPr>
        <w:t>REGULAMIN PREZENTACJI</w:t>
      </w:r>
      <w:r w:rsidR="00AE6328" w:rsidRPr="003A1D4C">
        <w:rPr>
          <w:rFonts w:cstheme="minorHAnsi"/>
          <w:b/>
        </w:rPr>
        <w:t xml:space="preserve"> PRÓBKI </w:t>
      </w:r>
      <w:r w:rsidRPr="003A1D4C">
        <w:rPr>
          <w:rFonts w:cstheme="minorHAnsi"/>
          <w:b/>
        </w:rPr>
        <w:t>FUNKCJONALNOŚCI</w:t>
      </w:r>
      <w:r w:rsidR="00B17E2B" w:rsidRPr="003A1D4C">
        <w:rPr>
          <w:rFonts w:cstheme="minorHAnsi"/>
          <w:b/>
        </w:rPr>
        <w:t xml:space="preserve"> SYSTEMU</w:t>
      </w:r>
      <w:r w:rsidR="00946BB5">
        <w:rPr>
          <w:rFonts w:cstheme="minorHAnsi"/>
          <w:b/>
        </w:rPr>
        <w:t xml:space="preserve"> </w:t>
      </w:r>
    </w:p>
    <w:p w14:paraId="3E3D0ECA" w14:textId="476D410F" w:rsidR="00AE6328" w:rsidRPr="003A1D4C" w:rsidRDefault="00AE6328" w:rsidP="002C33D2">
      <w:pPr>
        <w:spacing w:after="0" w:line="240" w:lineRule="auto"/>
        <w:jc w:val="center"/>
        <w:rPr>
          <w:rFonts w:cstheme="minorHAnsi"/>
          <w:b/>
        </w:rPr>
      </w:pPr>
    </w:p>
    <w:p w14:paraId="53319638" w14:textId="3E49F928" w:rsidR="00103446" w:rsidRDefault="008D673F" w:rsidP="00103446">
      <w:pPr>
        <w:spacing w:after="0" w:line="240" w:lineRule="auto"/>
        <w:jc w:val="both"/>
        <w:rPr>
          <w:rFonts w:cstheme="minorHAnsi"/>
        </w:rPr>
      </w:pPr>
      <w:r w:rsidRPr="003A1D4C">
        <w:rPr>
          <w:rFonts w:cstheme="minorHAnsi"/>
        </w:rPr>
        <w:t xml:space="preserve">W niniejszym Regulaminie </w:t>
      </w:r>
      <w:r w:rsidR="002E5DC6" w:rsidRPr="003A1D4C">
        <w:rPr>
          <w:rFonts w:cstheme="minorHAnsi"/>
        </w:rPr>
        <w:t>zawarte zostały wymagania dotyczące sposobu przeprowadzenia prezentacji próbki Systemu</w:t>
      </w:r>
      <w:r w:rsidR="00B16F4E" w:rsidRPr="003A1D4C">
        <w:rPr>
          <w:rFonts w:cstheme="minorHAnsi"/>
        </w:rPr>
        <w:t xml:space="preserve"> </w:t>
      </w:r>
      <w:r w:rsidR="002E5DC6" w:rsidRPr="003A1D4C">
        <w:rPr>
          <w:rFonts w:cstheme="minorHAnsi"/>
        </w:rPr>
        <w:t>oraz sposobu przygotowania zestawu demonstracyjnego</w:t>
      </w:r>
      <w:r w:rsidR="002618BB" w:rsidRPr="003A1D4C">
        <w:rPr>
          <w:rFonts w:cstheme="minorHAnsi"/>
        </w:rPr>
        <w:t xml:space="preserve"> przez</w:t>
      </w:r>
      <w:r w:rsidR="002E5DC6" w:rsidRPr="003A1D4C">
        <w:rPr>
          <w:rFonts w:cstheme="minorHAnsi"/>
        </w:rPr>
        <w:t xml:space="preserve"> Wykonawc</w:t>
      </w:r>
      <w:r w:rsidR="002618BB" w:rsidRPr="003A1D4C">
        <w:rPr>
          <w:rFonts w:cstheme="minorHAnsi"/>
        </w:rPr>
        <w:t>ę</w:t>
      </w:r>
      <w:r w:rsidR="00A22282">
        <w:rPr>
          <w:rFonts w:cstheme="minorHAnsi"/>
        </w:rPr>
        <w:t>.</w:t>
      </w:r>
      <w:r w:rsidR="002618BB" w:rsidRPr="003A1D4C">
        <w:rPr>
          <w:rFonts w:cstheme="minorHAnsi"/>
        </w:rPr>
        <w:t xml:space="preserve"> </w:t>
      </w:r>
      <w:r w:rsidR="0094759B">
        <w:rPr>
          <w:rFonts w:cstheme="minorHAnsi"/>
        </w:rPr>
        <w:t xml:space="preserve">W </w:t>
      </w:r>
      <w:r w:rsidR="00DD3D71">
        <w:rPr>
          <w:rFonts w:cstheme="minorHAnsi"/>
        </w:rPr>
        <w:t>treści regulaminu zwrot „ System</w:t>
      </w:r>
      <w:r w:rsidR="00F36D1B">
        <w:rPr>
          <w:rFonts w:cstheme="minorHAnsi"/>
        </w:rPr>
        <w:t>/Oprogramowanie</w:t>
      </w:r>
      <w:r w:rsidR="00DD3D71">
        <w:rPr>
          <w:rFonts w:cstheme="minorHAnsi"/>
        </w:rPr>
        <w:t xml:space="preserve">” oznacza </w:t>
      </w:r>
      <w:r w:rsidR="00103446">
        <w:rPr>
          <w:rFonts w:cstheme="minorHAnsi"/>
        </w:rPr>
        <w:t xml:space="preserve">komputerowy </w:t>
      </w:r>
      <w:r w:rsidR="00566B64" w:rsidRPr="00566B64">
        <w:rPr>
          <w:rFonts w:cstheme="minorHAnsi"/>
        </w:rPr>
        <w:t>służący do tworzenia elektronicznej dokumentacji medycznej z pobytu na Oddziale Intensywnej Terapii</w:t>
      </w:r>
      <w:r w:rsidR="00566B64">
        <w:rPr>
          <w:rFonts w:cstheme="minorHAnsi"/>
        </w:rPr>
        <w:t>.</w:t>
      </w:r>
    </w:p>
    <w:p w14:paraId="6FF9F0C3" w14:textId="77777777" w:rsidR="00103446" w:rsidRDefault="00103446" w:rsidP="00103446">
      <w:pPr>
        <w:spacing w:after="0" w:line="240" w:lineRule="auto"/>
        <w:jc w:val="both"/>
        <w:rPr>
          <w:rFonts w:cstheme="minorHAnsi"/>
        </w:rPr>
      </w:pPr>
    </w:p>
    <w:p w14:paraId="36C4F87F" w14:textId="7DC0FEF7" w:rsidR="00B17E2B" w:rsidRPr="0057012F" w:rsidRDefault="0057012F" w:rsidP="0057012F">
      <w:pPr>
        <w:spacing w:line="240" w:lineRule="auto"/>
        <w:jc w:val="center"/>
        <w:rPr>
          <w:rFonts w:cstheme="minorHAnsi"/>
          <w:b/>
          <w:bCs/>
        </w:rPr>
      </w:pPr>
      <w:r w:rsidRPr="0057012F">
        <w:rPr>
          <w:rFonts w:cstheme="minorHAnsi"/>
          <w:b/>
          <w:bCs/>
        </w:rPr>
        <w:t>Wymagania dotyczące przygotowania, złożenia i zwrotu próbki</w:t>
      </w:r>
    </w:p>
    <w:p w14:paraId="73C7B411" w14:textId="2DC6F1F4" w:rsidR="0057012F" w:rsidRPr="0057012F" w:rsidRDefault="0057012F" w:rsidP="002C33D2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20C1B">
        <w:rPr>
          <w:rFonts w:eastAsia="Calibri"/>
          <w:color w:val="000000"/>
          <w:kern w:val="3"/>
          <w:lang w:bidi="en-US"/>
        </w:rPr>
        <w:t xml:space="preserve">Zamawiający przeprowadza prezentację celem weryfikacji, czy oferowane przez Wykonawcę rozwiązanie spełnia funkcjonalności określone </w:t>
      </w:r>
      <w:r w:rsidRPr="0057012F">
        <w:rPr>
          <w:rFonts w:eastAsia="Calibri"/>
          <w:color w:val="000000"/>
          <w:kern w:val="3"/>
          <w:highlight w:val="yellow"/>
          <w:lang w:bidi="en-US"/>
        </w:rPr>
        <w:t>w załączniku nr 1 do SWZ</w:t>
      </w:r>
      <w:r w:rsidRPr="00420C1B">
        <w:rPr>
          <w:rFonts w:eastAsia="Calibri"/>
          <w:color w:val="000000"/>
          <w:kern w:val="3"/>
          <w:lang w:bidi="en-US"/>
        </w:rPr>
        <w:t xml:space="preserve"> oraz dokonania oceny deklaracji </w:t>
      </w:r>
      <w:r w:rsidR="007F6F0E">
        <w:rPr>
          <w:rFonts w:eastAsia="Calibri"/>
          <w:color w:val="000000"/>
          <w:kern w:val="3"/>
          <w:lang w:bidi="en-US"/>
        </w:rPr>
        <w:t xml:space="preserve">funkcjonalności przez </w:t>
      </w:r>
      <w:r w:rsidRPr="00420C1B">
        <w:rPr>
          <w:rFonts w:eastAsia="Calibri"/>
          <w:color w:val="000000"/>
          <w:kern w:val="3"/>
          <w:lang w:bidi="en-US"/>
        </w:rPr>
        <w:t>Wykonawc</w:t>
      </w:r>
      <w:r w:rsidR="007F6F0E">
        <w:rPr>
          <w:rFonts w:eastAsia="Calibri"/>
          <w:color w:val="000000"/>
          <w:kern w:val="3"/>
          <w:lang w:bidi="en-US"/>
        </w:rPr>
        <w:t>ę</w:t>
      </w:r>
      <w:r w:rsidRPr="00420C1B">
        <w:rPr>
          <w:rFonts w:eastAsia="Calibri"/>
          <w:color w:val="000000"/>
          <w:kern w:val="3"/>
          <w:lang w:bidi="en-US"/>
        </w:rPr>
        <w:t xml:space="preserve"> w ramach kryterium oceny oferty</w:t>
      </w:r>
      <w:r>
        <w:rPr>
          <w:rFonts w:eastAsia="Calibri"/>
          <w:color w:val="000000"/>
          <w:kern w:val="3"/>
          <w:lang w:bidi="en-US"/>
        </w:rPr>
        <w:t>.</w:t>
      </w:r>
    </w:p>
    <w:p w14:paraId="7B7DA41E" w14:textId="4B9C8708" w:rsidR="0057012F" w:rsidRPr="0057012F" w:rsidRDefault="0057012F" w:rsidP="00D64937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7012F">
        <w:rPr>
          <w:rFonts w:cstheme="minorHAnsi"/>
        </w:rPr>
        <w:t xml:space="preserve">Celem przeprowadzenia prezentacji Wykonawca jest zobowiązany przedłożyć </w:t>
      </w:r>
      <w:r w:rsidRPr="007F6F0E">
        <w:rPr>
          <w:rFonts w:cstheme="minorHAnsi"/>
          <w:u w:val="single"/>
        </w:rPr>
        <w:t>wraz z ofertą</w:t>
      </w:r>
      <w:r w:rsidRPr="0057012F">
        <w:rPr>
          <w:rFonts w:cstheme="minorHAnsi"/>
        </w:rPr>
        <w:t xml:space="preserve"> </w:t>
      </w:r>
      <w:r w:rsidR="00EC624A">
        <w:rPr>
          <w:rFonts w:cstheme="minorHAnsi"/>
        </w:rPr>
        <w:t>P</w:t>
      </w:r>
      <w:r w:rsidRPr="0057012F">
        <w:rPr>
          <w:rFonts w:cstheme="minorHAnsi"/>
        </w:rPr>
        <w:t xml:space="preserve">róbkę </w:t>
      </w:r>
      <w:r w:rsidR="004A7F54">
        <w:rPr>
          <w:rFonts w:cstheme="minorHAnsi"/>
        </w:rPr>
        <w:t>S</w:t>
      </w:r>
      <w:r w:rsidRPr="0057012F">
        <w:rPr>
          <w:rFonts w:cstheme="minorHAnsi"/>
        </w:rPr>
        <w:t xml:space="preserve">ystemu umożliwiającą weryfikację wszystkich wymogów wskazanych w Tabeli 1 oraz wymogów, których realizację w ramach oferty deklaruję Wykonawca. Próbka musi </w:t>
      </w:r>
      <w:r w:rsidR="00B56E6E">
        <w:rPr>
          <w:rFonts w:cstheme="minorHAnsi"/>
        </w:rPr>
        <w:t>składać się</w:t>
      </w:r>
      <w:r w:rsidRPr="0057012F">
        <w:rPr>
          <w:rFonts w:cstheme="minorHAnsi"/>
        </w:rPr>
        <w:t xml:space="preserve"> z:</w:t>
      </w:r>
    </w:p>
    <w:p w14:paraId="1E0E131A" w14:textId="4B8DAC4E" w:rsidR="0057012F" w:rsidRPr="0057012F" w:rsidRDefault="0057012F" w:rsidP="0057012F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57012F">
        <w:rPr>
          <w:rFonts w:cstheme="minorHAnsi"/>
        </w:rPr>
        <w:t>komputera np. laptop,</w:t>
      </w:r>
    </w:p>
    <w:p w14:paraId="1CFF9E32" w14:textId="074FBBA4" w:rsidR="0057012F" w:rsidRDefault="0057012F" w:rsidP="00B56E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57012F">
        <w:rPr>
          <w:rFonts w:cstheme="minorHAnsi"/>
        </w:rPr>
        <w:t>danych demonstracyjnych,</w:t>
      </w:r>
    </w:p>
    <w:p w14:paraId="41B4DCB7" w14:textId="77777777" w:rsidR="00B56E6E" w:rsidRDefault="00B56E6E" w:rsidP="00070EF0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theme="minorHAnsi"/>
        </w:rPr>
      </w:pPr>
      <w:r w:rsidRPr="00B56E6E">
        <w:rPr>
          <w:rFonts w:cstheme="minorHAnsi"/>
        </w:rPr>
        <w:t>gotowej części Oprogramowania (Systemu), posiadającej co najmniej wymagane zgodnie z niniejszym Regulaminem funkcjonalności, zainstalowanej na komputerze</w:t>
      </w:r>
      <w:r>
        <w:rPr>
          <w:rFonts w:cstheme="minorHAnsi"/>
        </w:rPr>
        <w:t>.</w:t>
      </w:r>
    </w:p>
    <w:p w14:paraId="62FD0EE3" w14:textId="12052484" w:rsidR="003A1D4C" w:rsidRPr="00B56E6E" w:rsidRDefault="007F60A0" w:rsidP="00B56E6E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cstheme="minorHAnsi"/>
        </w:rPr>
      </w:pPr>
      <w:r w:rsidRPr="00B56E6E">
        <w:rPr>
          <w:rFonts w:cstheme="minorHAnsi"/>
        </w:rPr>
        <w:t xml:space="preserve">Jeżeli </w:t>
      </w:r>
      <w:r w:rsidR="008D673F" w:rsidRPr="00B56E6E">
        <w:rPr>
          <w:rFonts w:cstheme="minorHAnsi"/>
        </w:rPr>
        <w:t>W</w:t>
      </w:r>
      <w:r w:rsidRPr="00B56E6E">
        <w:rPr>
          <w:rFonts w:cstheme="minorHAnsi"/>
        </w:rPr>
        <w:t xml:space="preserve">ykonawca nie </w:t>
      </w:r>
      <w:r w:rsidR="009A2889" w:rsidRPr="00B56E6E">
        <w:rPr>
          <w:rFonts w:cstheme="minorHAnsi"/>
        </w:rPr>
        <w:t>prze</w:t>
      </w:r>
      <w:r w:rsidR="00103446" w:rsidRPr="00B56E6E">
        <w:rPr>
          <w:rFonts w:cstheme="minorHAnsi"/>
        </w:rPr>
        <w:t>d</w:t>
      </w:r>
      <w:r w:rsidR="009A2889" w:rsidRPr="00B56E6E">
        <w:rPr>
          <w:rFonts w:cstheme="minorHAnsi"/>
        </w:rPr>
        <w:t>stawi</w:t>
      </w:r>
      <w:r w:rsidRPr="00B56E6E">
        <w:rPr>
          <w:rFonts w:cstheme="minorHAnsi"/>
        </w:rPr>
        <w:t xml:space="preserve"> </w:t>
      </w:r>
      <w:r w:rsidR="006F0FBF" w:rsidRPr="00B56E6E">
        <w:rPr>
          <w:rFonts w:cstheme="minorHAnsi"/>
        </w:rPr>
        <w:t>Próbki Systemu</w:t>
      </w:r>
      <w:r w:rsidR="00FB21DA" w:rsidRPr="00B56E6E">
        <w:rPr>
          <w:rFonts w:cstheme="minorHAnsi"/>
        </w:rPr>
        <w:t xml:space="preserve">, </w:t>
      </w:r>
      <w:r w:rsidR="009A2889" w:rsidRPr="00B56E6E">
        <w:rPr>
          <w:rFonts w:cstheme="minorHAnsi"/>
        </w:rPr>
        <w:t>lub przedstawi</w:t>
      </w:r>
      <w:r w:rsidR="00FB21DA" w:rsidRPr="00B56E6E">
        <w:rPr>
          <w:rFonts w:cstheme="minorHAnsi"/>
        </w:rPr>
        <w:t xml:space="preserve"> Próbkę Systemu niezgodną </w:t>
      </w:r>
      <w:r w:rsidR="00FB21DA" w:rsidRPr="00B56E6E">
        <w:rPr>
          <w:rFonts w:cstheme="minorHAnsi"/>
        </w:rPr>
        <w:br/>
        <w:t xml:space="preserve">z parametrami określonymi przez Zamawiającego, w tym niekompletną </w:t>
      </w:r>
      <w:r w:rsidR="006F0FBF" w:rsidRPr="00B56E6E">
        <w:rPr>
          <w:rFonts w:cstheme="minorHAnsi"/>
        </w:rPr>
        <w:t xml:space="preserve">lub wynik prezentacji Próbki wykaże, że System nie posiada funkcjonalności wymaganych przez Zamawiającego, </w:t>
      </w:r>
      <w:r w:rsidR="009A2889" w:rsidRPr="00B56E6E">
        <w:rPr>
          <w:rFonts w:cstheme="minorHAnsi"/>
        </w:rPr>
        <w:t>lub</w:t>
      </w:r>
      <w:r w:rsidR="00604240" w:rsidRPr="00B56E6E">
        <w:rPr>
          <w:rFonts w:cstheme="minorHAnsi"/>
        </w:rPr>
        <w:t xml:space="preserve"> Wykonawca </w:t>
      </w:r>
      <w:r w:rsidR="00FB21DA" w:rsidRPr="00B56E6E">
        <w:rPr>
          <w:rFonts w:cstheme="minorHAnsi"/>
        </w:rPr>
        <w:t xml:space="preserve">nie przystąpi do prezentacji </w:t>
      </w:r>
      <w:r w:rsidR="00604240" w:rsidRPr="00B56E6E">
        <w:rPr>
          <w:rFonts w:cstheme="minorHAnsi"/>
        </w:rPr>
        <w:t xml:space="preserve">Próbki </w:t>
      </w:r>
      <w:r w:rsidR="00FB21DA" w:rsidRPr="00B56E6E">
        <w:rPr>
          <w:rFonts w:cstheme="minorHAnsi"/>
        </w:rPr>
        <w:t xml:space="preserve">w wyznaczonym terminie, </w:t>
      </w:r>
      <w:r w:rsidR="006F0FBF" w:rsidRPr="00B56E6E">
        <w:rPr>
          <w:rFonts w:cstheme="minorHAnsi"/>
        </w:rPr>
        <w:t xml:space="preserve">Zamawiający odrzuci ofertę Wykonawcy. </w:t>
      </w:r>
      <w:r w:rsidR="003A1D4C" w:rsidRPr="00B56E6E">
        <w:rPr>
          <w:rFonts w:cstheme="minorHAnsi"/>
        </w:rPr>
        <w:t>Również jeżeli podczas prezentacji Próbki wystąpi błąd, który nie będzie możliwy do naprawienia w trakcie prezentacji (naprawa nie może wymagać ingerencji w kod źródłowy Oprogramowania), oferta Wykonawcy zostanie odrzucona.</w:t>
      </w:r>
    </w:p>
    <w:p w14:paraId="11C1E8EE" w14:textId="16E282D9" w:rsidR="008D673F" w:rsidRPr="00B56E6E" w:rsidRDefault="006F0FBF" w:rsidP="00B56E6E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cstheme="minorHAnsi"/>
        </w:rPr>
      </w:pPr>
      <w:r w:rsidRPr="00B56E6E">
        <w:rPr>
          <w:rFonts w:cstheme="minorHAnsi"/>
        </w:rPr>
        <w:t>P</w:t>
      </w:r>
      <w:r w:rsidR="00DE0F38" w:rsidRPr="00B56E6E">
        <w:rPr>
          <w:rFonts w:cstheme="minorHAnsi"/>
        </w:rPr>
        <w:t xml:space="preserve">rezentacja </w:t>
      </w:r>
      <w:r w:rsidR="008D673F" w:rsidRPr="00B56E6E">
        <w:rPr>
          <w:rFonts w:cstheme="minorHAnsi"/>
        </w:rPr>
        <w:t xml:space="preserve">Próbki Systemu </w:t>
      </w:r>
      <w:r w:rsidR="00DE0F38" w:rsidRPr="00B56E6E">
        <w:rPr>
          <w:rFonts w:cstheme="minorHAnsi"/>
        </w:rPr>
        <w:t xml:space="preserve">musi być przeprowadzona przez zespół </w:t>
      </w:r>
      <w:r w:rsidR="00837E69" w:rsidRPr="00B56E6E">
        <w:rPr>
          <w:rFonts w:cstheme="minorHAnsi"/>
        </w:rPr>
        <w:t>Oferenta</w:t>
      </w:r>
      <w:r w:rsidR="00373DFF" w:rsidRPr="00B56E6E">
        <w:rPr>
          <w:rFonts w:cstheme="minorHAnsi"/>
        </w:rPr>
        <w:t xml:space="preserve">, </w:t>
      </w:r>
      <w:r w:rsidR="00E81F6C">
        <w:rPr>
          <w:rFonts w:cstheme="minorHAnsi"/>
        </w:rPr>
        <w:t xml:space="preserve">a </w:t>
      </w:r>
      <w:r w:rsidR="00373DFF" w:rsidRPr="00B56E6E">
        <w:rPr>
          <w:rFonts w:cstheme="minorHAnsi"/>
        </w:rPr>
        <w:t>każda z osób</w:t>
      </w:r>
      <w:r w:rsidR="00DE0F38" w:rsidRPr="00B56E6E">
        <w:rPr>
          <w:rFonts w:cstheme="minorHAnsi"/>
        </w:rPr>
        <w:t xml:space="preserve"> musi być gotow</w:t>
      </w:r>
      <w:r w:rsidR="00373DFF" w:rsidRPr="00B56E6E">
        <w:rPr>
          <w:rFonts w:cstheme="minorHAnsi"/>
        </w:rPr>
        <w:t>a</w:t>
      </w:r>
      <w:r w:rsidR="00DE0F38" w:rsidRPr="00B56E6E">
        <w:rPr>
          <w:rFonts w:cstheme="minorHAnsi"/>
        </w:rPr>
        <w:t xml:space="preserve"> do odpowiedzi z zakresu o</w:t>
      </w:r>
      <w:r w:rsidR="008D673F" w:rsidRPr="00B56E6E">
        <w:rPr>
          <w:rFonts w:cstheme="minorHAnsi"/>
        </w:rPr>
        <w:t xml:space="preserve">ferowanego Systemu i Próbki Systemu. </w:t>
      </w:r>
    </w:p>
    <w:p w14:paraId="3C0F7F8C" w14:textId="79391C05" w:rsidR="00C50B4F" w:rsidRPr="003A1D4C" w:rsidRDefault="00EA06AE" w:rsidP="00B56E6E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3A1D4C">
        <w:rPr>
          <w:rFonts w:cstheme="minorHAnsi"/>
        </w:rPr>
        <w:t>P</w:t>
      </w:r>
      <w:r w:rsidR="00F74FD4" w:rsidRPr="003A1D4C">
        <w:rPr>
          <w:rFonts w:cstheme="minorHAnsi"/>
        </w:rPr>
        <w:t>róbka Systemu musi zostać w pełni skonfigurowana i zawierać wszystkie niezbędne elementy (sprzętowe i programowe) zapewniające możliwość praktycznej prezentacji wymaganych</w:t>
      </w:r>
      <w:r w:rsidR="00937935" w:rsidRPr="003A1D4C">
        <w:rPr>
          <w:rFonts w:cstheme="minorHAnsi"/>
        </w:rPr>
        <w:t xml:space="preserve"> </w:t>
      </w:r>
      <w:r w:rsidR="00F74FD4" w:rsidRPr="003A1D4C">
        <w:rPr>
          <w:rFonts w:cstheme="minorHAnsi"/>
        </w:rPr>
        <w:t xml:space="preserve">funkcjonalności </w:t>
      </w:r>
      <w:r w:rsidR="007F60A0" w:rsidRPr="003A1D4C">
        <w:rPr>
          <w:rFonts w:cstheme="minorHAnsi"/>
        </w:rPr>
        <w:t>O</w:t>
      </w:r>
      <w:r w:rsidR="00F74FD4" w:rsidRPr="003A1D4C">
        <w:rPr>
          <w:rFonts w:cstheme="minorHAnsi"/>
        </w:rPr>
        <w:t>programowania, tak</w:t>
      </w:r>
      <w:r w:rsidR="00C50B4F" w:rsidRPr="003A1D4C">
        <w:rPr>
          <w:rFonts w:cstheme="minorHAnsi"/>
        </w:rPr>
        <w:t>,</w:t>
      </w:r>
      <w:r w:rsidR="00F74FD4" w:rsidRPr="003A1D4C">
        <w:rPr>
          <w:rFonts w:cstheme="minorHAnsi"/>
        </w:rPr>
        <w:t xml:space="preserve"> aby w trakcie prezentacji próbki nie były instalowane żadne dodatkowe komponenty Systemu.</w:t>
      </w:r>
      <w:r w:rsidR="005C59E7" w:rsidRPr="003A1D4C">
        <w:rPr>
          <w:rFonts w:cstheme="minorHAnsi"/>
        </w:rPr>
        <w:t xml:space="preserve"> </w:t>
      </w:r>
    </w:p>
    <w:p w14:paraId="3B17AFCC" w14:textId="1091E6C6" w:rsidR="004F4652" w:rsidRPr="003A1D4C" w:rsidRDefault="004F4652" w:rsidP="00B56E6E">
      <w:pPr>
        <w:pStyle w:val="Akapitzlist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</w:rPr>
      </w:pPr>
      <w:r w:rsidRPr="003A1D4C">
        <w:rPr>
          <w:rFonts w:cstheme="minorHAnsi"/>
        </w:rPr>
        <w:t xml:space="preserve">Próbka musi zawierać to samo </w:t>
      </w:r>
      <w:r w:rsidR="007F60A0" w:rsidRPr="003A1D4C">
        <w:rPr>
          <w:rFonts w:cstheme="minorHAnsi"/>
        </w:rPr>
        <w:t>O</w:t>
      </w:r>
      <w:r w:rsidRPr="003A1D4C">
        <w:rPr>
          <w:rFonts w:cstheme="minorHAnsi"/>
        </w:rPr>
        <w:t>programowanie, w tej samej technologii, co System oferowany w niniejszym postępowaniu, stanowi</w:t>
      </w:r>
      <w:r w:rsidR="00CA0DBF" w:rsidRPr="003A1D4C">
        <w:rPr>
          <w:rFonts w:cstheme="minorHAnsi"/>
        </w:rPr>
        <w:t>ący</w:t>
      </w:r>
      <w:r w:rsidRPr="003A1D4C">
        <w:rPr>
          <w:rFonts w:cstheme="minorHAnsi"/>
        </w:rPr>
        <w:t xml:space="preserve"> przedmiot dostawy i wdrożenia.</w:t>
      </w:r>
      <w:r w:rsidR="00125422" w:rsidRPr="003A1D4C">
        <w:rPr>
          <w:rFonts w:cstheme="minorHAnsi"/>
        </w:rPr>
        <w:t xml:space="preserve"> </w:t>
      </w:r>
      <w:r w:rsidR="00967BBC" w:rsidRPr="003A1D4C">
        <w:rPr>
          <w:rFonts w:cstheme="minorHAnsi"/>
        </w:rPr>
        <w:t>Zamawiający nie dopuszcza możliwości prezentacji poglądowych</w:t>
      </w:r>
      <w:r w:rsidR="00EC19E9" w:rsidRPr="003A1D4C">
        <w:rPr>
          <w:rFonts w:cstheme="minorHAnsi"/>
        </w:rPr>
        <w:t xml:space="preserve"> z użyciem oprogramowania prezentacyjnego np. Microsoft Power Point.</w:t>
      </w:r>
    </w:p>
    <w:p w14:paraId="78F035C5" w14:textId="77777777" w:rsidR="00564704" w:rsidRPr="00564704" w:rsidRDefault="00B56E6E" w:rsidP="000424B2">
      <w:pPr>
        <w:pStyle w:val="Akapitzlist"/>
        <w:numPr>
          <w:ilvl w:val="0"/>
          <w:numId w:val="25"/>
        </w:numPr>
        <w:autoSpaceDN w:val="0"/>
        <w:spacing w:after="2" w:line="240" w:lineRule="auto"/>
        <w:ind w:left="426" w:right="-12" w:hanging="426"/>
        <w:jc w:val="both"/>
        <w:rPr>
          <w:rFonts w:eastAsia="Calibri"/>
          <w:color w:val="000000"/>
          <w:kern w:val="3"/>
          <w:lang w:bidi="en-US"/>
        </w:rPr>
      </w:pPr>
      <w:r w:rsidRPr="00564704">
        <w:rPr>
          <w:rFonts w:cstheme="minorHAnsi"/>
        </w:rPr>
        <w:t>Prezentowany system ma być zainstalowany na sprzęcie Wykonawcy.</w:t>
      </w:r>
      <w:r w:rsidRPr="00564704">
        <w:rPr>
          <w:rFonts w:cstheme="minorHAnsi"/>
          <w:u w:color="000000"/>
        </w:rPr>
        <w:t xml:space="preserve"> </w:t>
      </w:r>
      <w:r w:rsidR="00604240" w:rsidRPr="00564704">
        <w:rPr>
          <w:rFonts w:cstheme="minorHAnsi"/>
          <w:u w:color="000000"/>
        </w:rPr>
        <w:t>Z</w:t>
      </w:r>
      <w:r w:rsidR="00AB523D" w:rsidRPr="00564704">
        <w:rPr>
          <w:rFonts w:cstheme="minorHAnsi"/>
        </w:rPr>
        <w:t xml:space="preserve">amawiający nie przewiduje pokrycia kosztów przygotowania zestawu z </w:t>
      </w:r>
      <w:r w:rsidR="00D523C0" w:rsidRPr="00564704">
        <w:rPr>
          <w:rFonts w:cstheme="minorHAnsi"/>
        </w:rPr>
        <w:t>P</w:t>
      </w:r>
      <w:r w:rsidR="00AB523D" w:rsidRPr="00564704">
        <w:rPr>
          <w:rFonts w:cstheme="minorHAnsi"/>
        </w:rPr>
        <w:t xml:space="preserve">róbką Systemu. </w:t>
      </w:r>
      <w:r w:rsidR="002C78A3" w:rsidRPr="00564704">
        <w:rPr>
          <w:rFonts w:cstheme="minorHAnsi"/>
        </w:rPr>
        <w:t xml:space="preserve">Koszt przygotowania </w:t>
      </w:r>
      <w:r w:rsidR="00D523C0" w:rsidRPr="00564704">
        <w:rPr>
          <w:rFonts w:cstheme="minorHAnsi"/>
        </w:rPr>
        <w:t>P</w:t>
      </w:r>
      <w:r w:rsidR="002C78A3" w:rsidRPr="00564704">
        <w:rPr>
          <w:rFonts w:cstheme="minorHAnsi"/>
        </w:rPr>
        <w:t xml:space="preserve">róbki </w:t>
      </w:r>
      <w:r w:rsidR="00604240" w:rsidRPr="00564704">
        <w:rPr>
          <w:rFonts w:cstheme="minorHAnsi"/>
        </w:rPr>
        <w:t xml:space="preserve">i </w:t>
      </w:r>
      <w:r w:rsidR="001D212C" w:rsidRPr="00564704">
        <w:rPr>
          <w:rFonts w:cstheme="minorHAnsi"/>
        </w:rPr>
        <w:t xml:space="preserve">jej </w:t>
      </w:r>
      <w:r w:rsidR="00604240" w:rsidRPr="00564704">
        <w:rPr>
          <w:rFonts w:cstheme="minorHAnsi"/>
        </w:rPr>
        <w:t xml:space="preserve">prezentacji </w:t>
      </w:r>
      <w:r w:rsidR="002C78A3" w:rsidRPr="00564704">
        <w:rPr>
          <w:rFonts w:cstheme="minorHAnsi"/>
        </w:rPr>
        <w:t>Wykonawca jest zobowiązany skalkulować w cenie oferty.</w:t>
      </w:r>
    </w:p>
    <w:p w14:paraId="5EC3B59F" w14:textId="39D69A74" w:rsidR="00B56E6E" w:rsidRPr="00564704" w:rsidRDefault="00B56E6E" w:rsidP="000424B2">
      <w:pPr>
        <w:pStyle w:val="Akapitzlist"/>
        <w:numPr>
          <w:ilvl w:val="0"/>
          <w:numId w:val="25"/>
        </w:numPr>
        <w:autoSpaceDN w:val="0"/>
        <w:spacing w:after="2" w:line="240" w:lineRule="auto"/>
        <w:ind w:left="426" w:right="-12" w:hanging="426"/>
        <w:jc w:val="both"/>
        <w:rPr>
          <w:rFonts w:eastAsia="Calibri"/>
          <w:color w:val="000000"/>
          <w:kern w:val="3"/>
          <w:lang w:bidi="en-US"/>
        </w:rPr>
      </w:pPr>
      <w:r w:rsidRPr="00564704">
        <w:rPr>
          <w:rFonts w:eastAsia="Calibri"/>
          <w:color w:val="000000"/>
          <w:kern w:val="3"/>
          <w:lang w:bidi="en-US"/>
        </w:rPr>
        <w:t>Zestaw z Próbką należy zabezpieczyć w odpowiednim, trwałym opakowaniu uniemożliwiającym jego otwarcie bez rozerwania (gruba koperta, pudełko kartonowe) odpowiednio opisanym i podpisanym.</w:t>
      </w:r>
    </w:p>
    <w:p w14:paraId="72CF6C7B" w14:textId="77777777" w:rsidR="00564704" w:rsidRPr="00564704" w:rsidRDefault="00EA4654" w:rsidP="00363FC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iCs/>
          <w:color w:val="000000"/>
        </w:rPr>
      </w:pPr>
      <w:r w:rsidRPr="00564704">
        <w:rPr>
          <w:rFonts w:cstheme="minorHAnsi"/>
        </w:rPr>
        <w:t>Pr</w:t>
      </w:r>
      <w:r w:rsidR="00D523C0" w:rsidRPr="00564704">
        <w:rPr>
          <w:rFonts w:cstheme="minorHAnsi"/>
        </w:rPr>
        <w:t>ezentacja musi być przeprowadzona na testowym środowisku z przykładową bazą danych, wypełnioną danymi w takim zakresie, aby możliwe było pokazanie funkcj</w:t>
      </w:r>
      <w:r w:rsidRPr="00564704">
        <w:rPr>
          <w:rFonts w:cstheme="minorHAnsi"/>
        </w:rPr>
        <w:t>onalności zgodnie z niniejszym Regulaminem</w:t>
      </w:r>
      <w:r w:rsidR="00D523C0" w:rsidRPr="00564704">
        <w:rPr>
          <w:rFonts w:cstheme="minorHAnsi"/>
        </w:rPr>
        <w:t xml:space="preserve">. </w:t>
      </w:r>
      <w:r w:rsidR="009F1031" w:rsidRPr="00564704">
        <w:rPr>
          <w:rFonts w:cstheme="minorHAnsi"/>
        </w:rPr>
        <w:t>Wykonawca zobowiązany jest zapewnić na własny koszt i ryzyko środowisko testowe w celu prezentacji Próbki.</w:t>
      </w:r>
    </w:p>
    <w:p w14:paraId="4C5A4835" w14:textId="5221B952" w:rsidR="002E1761" w:rsidRPr="00564704" w:rsidRDefault="002E1761" w:rsidP="00363FC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iCs/>
          <w:color w:val="000000"/>
        </w:rPr>
      </w:pPr>
      <w:r w:rsidRPr="00564704">
        <w:rPr>
          <w:rFonts w:eastAsia="Calibri" w:cstheme="minorHAnsi"/>
          <w:iCs/>
          <w:color w:val="000000"/>
        </w:rPr>
        <w:t xml:space="preserve">Zwrot próbek nastąpi zgodnie z przepisami ustawy Prawo zamówień publicznych, przy uwzględnieniu postanowień SWZ. </w:t>
      </w:r>
    </w:p>
    <w:p w14:paraId="618BD43E" w14:textId="329EB50A" w:rsidR="00564704" w:rsidRDefault="00564704">
      <w:pPr>
        <w:rPr>
          <w:rFonts w:cstheme="minorHAnsi"/>
        </w:rPr>
      </w:pPr>
      <w:r>
        <w:rPr>
          <w:rFonts w:cstheme="minorHAnsi"/>
        </w:rPr>
        <w:br w:type="page"/>
      </w:r>
    </w:p>
    <w:p w14:paraId="1A015EE1" w14:textId="1D6CD587" w:rsidR="000C3831" w:rsidRPr="003A1D4C" w:rsidRDefault="00AB523D" w:rsidP="00B56E6E">
      <w:pPr>
        <w:pStyle w:val="Nagwek1"/>
        <w:spacing w:line="240" w:lineRule="auto"/>
        <w:ind w:left="705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3A1D4C">
        <w:rPr>
          <w:rFonts w:asciiTheme="minorHAnsi" w:hAnsiTheme="minorHAnsi" w:cstheme="minorHAnsi"/>
          <w:sz w:val="22"/>
          <w:szCs w:val="22"/>
        </w:rPr>
        <w:lastRenderedPageBreak/>
        <w:t xml:space="preserve">Przedmiot weryfikacji i </w:t>
      </w:r>
      <w:r w:rsidR="00057E56" w:rsidRPr="003A1D4C">
        <w:rPr>
          <w:rFonts w:asciiTheme="minorHAnsi" w:hAnsiTheme="minorHAnsi" w:cstheme="minorHAnsi"/>
          <w:sz w:val="22"/>
          <w:szCs w:val="22"/>
        </w:rPr>
        <w:t xml:space="preserve">zasady </w:t>
      </w:r>
      <w:r w:rsidRPr="003A1D4C">
        <w:rPr>
          <w:rFonts w:asciiTheme="minorHAnsi" w:hAnsiTheme="minorHAnsi" w:cstheme="minorHAnsi"/>
          <w:sz w:val="22"/>
          <w:szCs w:val="22"/>
        </w:rPr>
        <w:t>oceny Systemu</w:t>
      </w:r>
    </w:p>
    <w:p w14:paraId="0B866D8A" w14:textId="77777777" w:rsidR="00EA4654" w:rsidRPr="003A1D4C" w:rsidRDefault="00EA4654" w:rsidP="002C33D2">
      <w:pPr>
        <w:spacing w:line="240" w:lineRule="auto"/>
        <w:ind w:left="-15"/>
        <w:jc w:val="both"/>
        <w:rPr>
          <w:rFonts w:cstheme="minorHAnsi"/>
        </w:rPr>
      </w:pPr>
    </w:p>
    <w:p w14:paraId="41A1AD2A" w14:textId="4535E9C1" w:rsidR="000C3831" w:rsidRPr="00B56E6E" w:rsidRDefault="00AB523D" w:rsidP="00B56E6E">
      <w:pPr>
        <w:pStyle w:val="Akapitzlist"/>
        <w:numPr>
          <w:ilvl w:val="0"/>
          <w:numId w:val="25"/>
        </w:numPr>
        <w:spacing w:line="240" w:lineRule="auto"/>
        <w:jc w:val="both"/>
        <w:rPr>
          <w:rFonts w:cstheme="minorHAnsi"/>
        </w:rPr>
      </w:pPr>
      <w:r w:rsidRPr="00B56E6E">
        <w:rPr>
          <w:rFonts w:cstheme="minorHAnsi"/>
        </w:rPr>
        <w:t xml:space="preserve">Przedmiotem weryfikacji i oceny przez Komisję Zamawiającego jest: </w:t>
      </w:r>
    </w:p>
    <w:p w14:paraId="071CC075" w14:textId="727786FB" w:rsidR="00334AB3" w:rsidRDefault="00FF670C" w:rsidP="00B56E6E">
      <w:pPr>
        <w:pStyle w:val="Akapitzlist"/>
        <w:numPr>
          <w:ilvl w:val="0"/>
          <w:numId w:val="31"/>
        </w:numPr>
        <w:spacing w:line="240" w:lineRule="auto"/>
        <w:ind w:left="1134"/>
        <w:jc w:val="both"/>
        <w:rPr>
          <w:rFonts w:cstheme="minorHAnsi"/>
        </w:rPr>
      </w:pPr>
      <w:r w:rsidRPr="003A1D4C">
        <w:rPr>
          <w:rFonts w:cstheme="minorHAnsi"/>
        </w:rPr>
        <w:t xml:space="preserve">Potwierdzenie, że </w:t>
      </w:r>
      <w:r w:rsidR="00D520BB">
        <w:rPr>
          <w:rFonts w:cstheme="minorHAnsi"/>
        </w:rPr>
        <w:t>oferowane Op</w:t>
      </w:r>
      <w:r w:rsidRPr="003A1D4C">
        <w:rPr>
          <w:rFonts w:cstheme="minorHAnsi"/>
        </w:rPr>
        <w:t xml:space="preserve">rogramowanie posiada </w:t>
      </w:r>
      <w:r w:rsidR="00EC126F">
        <w:rPr>
          <w:rFonts w:cstheme="minorHAnsi"/>
        </w:rPr>
        <w:t xml:space="preserve">co najmniej </w:t>
      </w:r>
      <w:r w:rsidRPr="003A1D4C">
        <w:rPr>
          <w:rFonts w:cstheme="minorHAnsi"/>
        </w:rPr>
        <w:t xml:space="preserve">funkcjonalności opisane w </w:t>
      </w:r>
      <w:r w:rsidR="00D520BB">
        <w:rPr>
          <w:rFonts w:cstheme="minorHAnsi"/>
        </w:rPr>
        <w:t>niniejszym Regulaminie</w:t>
      </w:r>
      <w:r w:rsidR="00B56E6E">
        <w:rPr>
          <w:rFonts w:cstheme="minorHAnsi"/>
        </w:rPr>
        <w:t>,</w:t>
      </w:r>
    </w:p>
    <w:p w14:paraId="090E88C9" w14:textId="150663FF" w:rsidR="009D2A20" w:rsidRDefault="009D2A20" w:rsidP="00B56E6E">
      <w:pPr>
        <w:pStyle w:val="Akapitzlist"/>
        <w:numPr>
          <w:ilvl w:val="0"/>
          <w:numId w:val="31"/>
        </w:numPr>
        <w:spacing w:line="240" w:lineRule="auto"/>
        <w:ind w:left="1134"/>
        <w:jc w:val="both"/>
        <w:rPr>
          <w:rFonts w:cstheme="minorHAnsi"/>
        </w:rPr>
      </w:pPr>
      <w:r w:rsidRPr="003A1D4C">
        <w:rPr>
          <w:rFonts w:cstheme="minorHAnsi"/>
        </w:rPr>
        <w:t>Weryfikacja obejmie wybrane</w:t>
      </w:r>
      <w:r w:rsidR="00EC126F">
        <w:rPr>
          <w:rFonts w:cstheme="minorHAnsi"/>
        </w:rPr>
        <w:t xml:space="preserve"> przez Zamawiającego</w:t>
      </w:r>
      <w:r w:rsidRPr="003A1D4C">
        <w:rPr>
          <w:rFonts w:cstheme="minorHAnsi"/>
        </w:rPr>
        <w:t xml:space="preserve"> funkcjonalności</w:t>
      </w:r>
      <w:r w:rsidR="000F143D">
        <w:rPr>
          <w:rFonts w:cstheme="minorHAnsi"/>
        </w:rPr>
        <w:t xml:space="preserve"> wskazane w </w:t>
      </w:r>
      <w:r w:rsidR="00B56E6E">
        <w:rPr>
          <w:rFonts w:cstheme="minorHAnsi"/>
        </w:rPr>
        <w:t>Tabeli nr 1 niniejszego Regulaminu,</w:t>
      </w:r>
    </w:p>
    <w:p w14:paraId="727CEC69" w14:textId="5337E462" w:rsidR="00E81D8F" w:rsidRDefault="00884C46" w:rsidP="00B56E6E">
      <w:pPr>
        <w:pStyle w:val="Akapitzlist"/>
        <w:numPr>
          <w:ilvl w:val="0"/>
          <w:numId w:val="31"/>
        </w:numPr>
        <w:spacing w:line="240" w:lineRule="auto"/>
        <w:ind w:left="1134"/>
        <w:jc w:val="both"/>
        <w:rPr>
          <w:rFonts w:cstheme="minorHAnsi"/>
        </w:rPr>
      </w:pPr>
      <w:r w:rsidRPr="003A1D4C">
        <w:rPr>
          <w:rFonts w:cstheme="minorHAnsi"/>
        </w:rPr>
        <w:t>Z</w:t>
      </w:r>
      <w:r w:rsidR="00F6174B" w:rsidRPr="003A1D4C">
        <w:rPr>
          <w:rFonts w:cstheme="minorHAnsi"/>
        </w:rPr>
        <w:t>estaw weryfikowanych funkcjonalności jest jednakowy dla wszystkich Wykonawców</w:t>
      </w:r>
      <w:r w:rsidR="00AB523D" w:rsidRPr="003A1D4C">
        <w:rPr>
          <w:rFonts w:cstheme="minorHAnsi"/>
        </w:rPr>
        <w:t xml:space="preserve">. </w:t>
      </w:r>
    </w:p>
    <w:p w14:paraId="496889FA" w14:textId="3136EF80" w:rsidR="000C3831" w:rsidRPr="003A1D4C" w:rsidRDefault="0006348F" w:rsidP="00B56E6E">
      <w:pPr>
        <w:pStyle w:val="Nagwek1"/>
        <w:spacing w:line="240" w:lineRule="auto"/>
        <w:ind w:left="705"/>
        <w:jc w:val="center"/>
        <w:rPr>
          <w:rFonts w:asciiTheme="minorHAnsi" w:hAnsiTheme="minorHAnsi" w:cstheme="minorHAnsi"/>
          <w:sz w:val="22"/>
          <w:szCs w:val="22"/>
        </w:rPr>
      </w:pPr>
      <w:r w:rsidRPr="003A1D4C">
        <w:rPr>
          <w:rFonts w:asciiTheme="minorHAnsi" w:hAnsiTheme="minorHAnsi" w:cstheme="minorHAnsi"/>
          <w:sz w:val="22"/>
          <w:szCs w:val="22"/>
        </w:rPr>
        <w:t>Opis sposobu</w:t>
      </w:r>
      <w:r w:rsidR="00AB523D" w:rsidRPr="003A1D4C">
        <w:rPr>
          <w:rFonts w:asciiTheme="minorHAnsi" w:hAnsiTheme="minorHAnsi" w:cstheme="minorHAnsi"/>
          <w:sz w:val="22"/>
          <w:szCs w:val="22"/>
        </w:rPr>
        <w:t xml:space="preserve"> przeprowadzenia prezentacji</w:t>
      </w:r>
      <w:r w:rsidR="00EC126F">
        <w:rPr>
          <w:rFonts w:asciiTheme="minorHAnsi" w:hAnsiTheme="minorHAnsi" w:cstheme="minorHAnsi"/>
          <w:sz w:val="22"/>
          <w:szCs w:val="22"/>
        </w:rPr>
        <w:t xml:space="preserve"> Próbki</w:t>
      </w:r>
      <w:r w:rsidR="00AB523D" w:rsidRPr="003A1D4C">
        <w:rPr>
          <w:rFonts w:asciiTheme="minorHAnsi" w:hAnsiTheme="minorHAnsi" w:cstheme="minorHAnsi"/>
          <w:sz w:val="22"/>
          <w:szCs w:val="22"/>
        </w:rPr>
        <w:t xml:space="preserve"> Sy</w:t>
      </w:r>
      <w:r w:rsidR="00BD4559">
        <w:rPr>
          <w:rFonts w:asciiTheme="minorHAnsi" w:hAnsiTheme="minorHAnsi" w:cstheme="minorHAnsi"/>
          <w:sz w:val="22"/>
          <w:szCs w:val="22"/>
        </w:rPr>
        <w:t>st</w:t>
      </w:r>
      <w:r w:rsidR="00AB523D" w:rsidRPr="003A1D4C">
        <w:rPr>
          <w:rFonts w:asciiTheme="minorHAnsi" w:hAnsiTheme="minorHAnsi" w:cstheme="minorHAnsi"/>
          <w:sz w:val="22"/>
          <w:szCs w:val="22"/>
        </w:rPr>
        <w:t>emu</w:t>
      </w:r>
    </w:p>
    <w:p w14:paraId="23F47B8B" w14:textId="77777777" w:rsidR="00E85C9A" w:rsidRPr="003A1D4C" w:rsidRDefault="00E85C9A" w:rsidP="002C33D2">
      <w:pPr>
        <w:spacing w:line="240" w:lineRule="auto"/>
        <w:rPr>
          <w:rFonts w:cstheme="minorHAnsi"/>
        </w:rPr>
      </w:pPr>
    </w:p>
    <w:p w14:paraId="4203B741" w14:textId="77777777" w:rsidR="00F11133" w:rsidRDefault="00AB523D" w:rsidP="009B6757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Prezentacje </w:t>
      </w:r>
      <w:r w:rsidR="00EC126F" w:rsidRPr="00F11133">
        <w:rPr>
          <w:rFonts w:cstheme="minorHAnsi"/>
        </w:rPr>
        <w:t>P</w:t>
      </w:r>
      <w:r w:rsidRPr="00F11133">
        <w:rPr>
          <w:rFonts w:cstheme="minorHAnsi"/>
        </w:rPr>
        <w:t>róbek Systemu przeprowadzone zostaną w dni robo</w:t>
      </w:r>
      <w:r w:rsidR="00A90B5E" w:rsidRPr="00F11133">
        <w:rPr>
          <w:rFonts w:cstheme="minorHAnsi"/>
        </w:rPr>
        <w:t>cze w siedzibie Zamawiającego</w:t>
      </w:r>
      <w:r w:rsidR="00C6015B" w:rsidRPr="00F11133">
        <w:rPr>
          <w:rFonts w:cstheme="minorHAnsi"/>
        </w:rPr>
        <w:t>.</w:t>
      </w:r>
    </w:p>
    <w:p w14:paraId="15CB78BC" w14:textId="77777777" w:rsidR="00F11133" w:rsidRDefault="00EC126F" w:rsidP="00DA27E2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>Z</w:t>
      </w:r>
      <w:r w:rsidR="00AB523D" w:rsidRPr="00F11133">
        <w:rPr>
          <w:rFonts w:cstheme="minorHAnsi"/>
        </w:rPr>
        <w:t>amawiający powiadomi Wykonawc</w:t>
      </w:r>
      <w:r w:rsidRPr="00F11133">
        <w:rPr>
          <w:rFonts w:cstheme="minorHAnsi"/>
        </w:rPr>
        <w:t>ę</w:t>
      </w:r>
      <w:r w:rsidR="00A90B5E" w:rsidRPr="00F11133">
        <w:rPr>
          <w:rFonts w:cstheme="minorHAnsi"/>
        </w:rPr>
        <w:t xml:space="preserve"> o termin</w:t>
      </w:r>
      <w:r w:rsidRPr="00F11133">
        <w:rPr>
          <w:rFonts w:cstheme="minorHAnsi"/>
        </w:rPr>
        <w:t xml:space="preserve">ie </w:t>
      </w:r>
      <w:r w:rsidR="00A90B5E" w:rsidRPr="00F11133">
        <w:rPr>
          <w:rFonts w:cstheme="minorHAnsi"/>
        </w:rPr>
        <w:t>prezentacji z</w:t>
      </w:r>
      <w:r w:rsidR="00EC624A" w:rsidRPr="00F11133">
        <w:rPr>
          <w:rFonts w:cstheme="minorHAnsi"/>
        </w:rPr>
        <w:t xml:space="preserve"> </w:t>
      </w:r>
      <w:r w:rsidR="00AB523D" w:rsidRPr="00F11133">
        <w:rPr>
          <w:rFonts w:cstheme="minorHAnsi"/>
        </w:rPr>
        <w:t xml:space="preserve">wyprzedzeniem co najmniej </w:t>
      </w:r>
      <w:r w:rsidRPr="00F11133">
        <w:rPr>
          <w:rFonts w:cstheme="minorHAnsi"/>
        </w:rPr>
        <w:t>3</w:t>
      </w:r>
      <w:r w:rsidR="00AB523D" w:rsidRPr="00F11133">
        <w:rPr>
          <w:rFonts w:cstheme="minorHAnsi"/>
        </w:rPr>
        <w:t xml:space="preserve"> dni roboczych przed terminem </w:t>
      </w:r>
      <w:r w:rsidR="003E5A0A" w:rsidRPr="00F11133">
        <w:rPr>
          <w:rFonts w:cstheme="minorHAnsi"/>
        </w:rPr>
        <w:t xml:space="preserve">planowanej </w:t>
      </w:r>
      <w:r w:rsidR="00AB523D" w:rsidRPr="00F11133">
        <w:rPr>
          <w:rFonts w:cstheme="minorHAnsi"/>
        </w:rPr>
        <w:t xml:space="preserve">prezentacji. </w:t>
      </w:r>
    </w:p>
    <w:p w14:paraId="307E62D1" w14:textId="77777777" w:rsidR="00F11133" w:rsidRDefault="000C77F9" w:rsidP="00BC2811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Na prezentację </w:t>
      </w:r>
      <w:r w:rsidR="00EC126F" w:rsidRPr="00F11133">
        <w:rPr>
          <w:rFonts w:cstheme="minorHAnsi"/>
        </w:rPr>
        <w:t>Próbki Z</w:t>
      </w:r>
      <w:r w:rsidRPr="00F11133">
        <w:rPr>
          <w:rFonts w:cstheme="minorHAnsi"/>
        </w:rPr>
        <w:t>amawiający przeznacz</w:t>
      </w:r>
      <w:r w:rsidR="00F85AF1" w:rsidRPr="00F11133">
        <w:rPr>
          <w:rFonts w:cstheme="minorHAnsi"/>
        </w:rPr>
        <w:t>y</w:t>
      </w:r>
      <w:r w:rsidR="00090273" w:rsidRPr="00F11133">
        <w:rPr>
          <w:rFonts w:cstheme="minorHAnsi"/>
        </w:rPr>
        <w:t xml:space="preserve"> </w:t>
      </w:r>
      <w:r w:rsidR="00C6015B" w:rsidRPr="00F11133">
        <w:rPr>
          <w:rFonts w:cstheme="minorHAnsi"/>
        </w:rPr>
        <w:t>2</w:t>
      </w:r>
      <w:r w:rsidR="00090273" w:rsidRPr="00F11133">
        <w:rPr>
          <w:rFonts w:cstheme="minorHAnsi"/>
        </w:rPr>
        <w:t xml:space="preserve"> godzin</w:t>
      </w:r>
      <w:r w:rsidR="00C6015B" w:rsidRPr="00F11133">
        <w:rPr>
          <w:rFonts w:cstheme="minorHAnsi"/>
        </w:rPr>
        <w:t>y</w:t>
      </w:r>
      <w:r w:rsidR="00090273" w:rsidRPr="00F11133">
        <w:rPr>
          <w:rFonts w:cstheme="minorHAnsi"/>
        </w:rPr>
        <w:t>.</w:t>
      </w:r>
      <w:r w:rsidR="009F1031" w:rsidRPr="00F11133">
        <w:rPr>
          <w:rFonts w:cstheme="minorHAnsi"/>
        </w:rPr>
        <w:t xml:space="preserve"> Prezentacja może zakończyć przed upływem </w:t>
      </w:r>
      <w:r w:rsidR="00C6015B" w:rsidRPr="00F11133">
        <w:rPr>
          <w:rFonts w:cstheme="minorHAnsi"/>
        </w:rPr>
        <w:t>2</w:t>
      </w:r>
      <w:r w:rsidR="009F1031" w:rsidRPr="00F11133">
        <w:rPr>
          <w:rFonts w:cstheme="minorHAnsi"/>
        </w:rPr>
        <w:t xml:space="preserve"> godzin, jeżeli Wykonawca wcześniej wykaże posiadanie przez System funkcjonalności wybranych przez Zamawiającego.</w:t>
      </w:r>
    </w:p>
    <w:p w14:paraId="78171EFB" w14:textId="77777777" w:rsidR="00F11133" w:rsidRDefault="00AB523D" w:rsidP="00842244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Zamawiający zapewni na potrzeby przeprowadzenia prezentacji Systemu salę, ekran, oraz możliwość podłączenia komputera z </w:t>
      </w:r>
      <w:r w:rsidR="00EC126F" w:rsidRPr="00F11133">
        <w:rPr>
          <w:rFonts w:cstheme="minorHAnsi"/>
        </w:rPr>
        <w:t>P</w:t>
      </w:r>
      <w:r w:rsidRPr="00F11133">
        <w:rPr>
          <w:rFonts w:cstheme="minorHAnsi"/>
        </w:rPr>
        <w:t>róbką Systemu</w:t>
      </w:r>
      <w:r w:rsidR="00EC126F" w:rsidRPr="00F11133">
        <w:rPr>
          <w:rFonts w:cstheme="minorHAnsi"/>
        </w:rPr>
        <w:t xml:space="preserve"> i</w:t>
      </w:r>
      <w:r w:rsidRPr="00F11133">
        <w:rPr>
          <w:rFonts w:cstheme="minorHAnsi"/>
        </w:rPr>
        <w:t xml:space="preserve"> projektora do sieci elektrycznej – 230V / 50Hz. </w:t>
      </w:r>
      <w:r w:rsidR="00D76B48" w:rsidRPr="00F11133">
        <w:rPr>
          <w:rFonts w:cstheme="minorHAnsi"/>
        </w:rPr>
        <w:t>Wykonawca zapewni pozostał</w:t>
      </w:r>
      <w:r w:rsidR="00EC126F" w:rsidRPr="00F11133">
        <w:rPr>
          <w:rFonts w:cstheme="minorHAnsi"/>
        </w:rPr>
        <w:t xml:space="preserve">y sprzęt i </w:t>
      </w:r>
      <w:r w:rsidR="00D76B48" w:rsidRPr="00F11133">
        <w:rPr>
          <w:rFonts w:cstheme="minorHAnsi"/>
        </w:rPr>
        <w:t>infrastrukturę potrzebną do prezentacji np.</w:t>
      </w:r>
      <w:r w:rsidR="00B56E6E" w:rsidRPr="00F11133">
        <w:rPr>
          <w:rFonts w:cstheme="minorHAnsi"/>
        </w:rPr>
        <w:t xml:space="preserve"> </w:t>
      </w:r>
      <w:r w:rsidR="00D76B48" w:rsidRPr="00F11133">
        <w:rPr>
          <w:rFonts w:cstheme="minorHAnsi"/>
        </w:rPr>
        <w:t>drukarka, czytnik kodów kreskowych.</w:t>
      </w:r>
    </w:p>
    <w:p w14:paraId="786F0A21" w14:textId="77777777" w:rsidR="00F11133" w:rsidRDefault="00904D18" w:rsidP="00FC54D2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>Zamawiający udostępni pomieszczenie</w:t>
      </w:r>
      <w:r w:rsidR="008C3A16" w:rsidRPr="00F11133">
        <w:rPr>
          <w:rFonts w:cstheme="minorHAnsi"/>
        </w:rPr>
        <w:t>,</w:t>
      </w:r>
      <w:r w:rsidRPr="00F11133">
        <w:rPr>
          <w:rFonts w:cstheme="minorHAnsi"/>
        </w:rPr>
        <w:t xml:space="preserve"> w którym odbędzie się prezentacja na pół godziny przed planowanym jej rozpoczęciem w celu przygotowania się Wykonawcy do prezentacji </w:t>
      </w:r>
      <w:r w:rsidR="008C3A16" w:rsidRPr="00F11133">
        <w:rPr>
          <w:rFonts w:cstheme="minorHAnsi"/>
        </w:rPr>
        <w:t xml:space="preserve">Próbki </w:t>
      </w:r>
      <w:r w:rsidRPr="00F11133">
        <w:rPr>
          <w:rFonts w:cstheme="minorHAnsi"/>
        </w:rPr>
        <w:t>Systemu.</w:t>
      </w:r>
    </w:p>
    <w:p w14:paraId="047D39A8" w14:textId="77777777" w:rsidR="00F11133" w:rsidRDefault="00AB523D" w:rsidP="00AF41C4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Zamawiający nie dopuszcza prezentacji poglądowych. Zamawiający wymaga, aby prezentacja była przeprowadzona wyłącznie na działającej </w:t>
      </w:r>
      <w:r w:rsidR="008C3A16" w:rsidRPr="00F11133">
        <w:rPr>
          <w:rFonts w:cstheme="minorHAnsi"/>
        </w:rPr>
        <w:t>P</w:t>
      </w:r>
      <w:r w:rsidRPr="00F11133">
        <w:rPr>
          <w:rFonts w:cstheme="minorHAnsi"/>
        </w:rPr>
        <w:t>róbce Systemu</w:t>
      </w:r>
      <w:r w:rsidR="006D5BC8" w:rsidRPr="00F11133">
        <w:rPr>
          <w:rFonts w:cstheme="minorHAnsi"/>
        </w:rPr>
        <w:t>.</w:t>
      </w:r>
      <w:r w:rsidRPr="00F11133">
        <w:rPr>
          <w:rFonts w:cstheme="minorHAnsi"/>
        </w:rPr>
        <w:t xml:space="preserve"> </w:t>
      </w:r>
    </w:p>
    <w:p w14:paraId="28D235E8" w14:textId="77777777" w:rsidR="00F11133" w:rsidRDefault="00AB523D" w:rsidP="00EB608B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W trakcie prezentacji </w:t>
      </w:r>
      <w:r w:rsidR="00EC624A" w:rsidRPr="00F11133">
        <w:rPr>
          <w:rFonts w:cstheme="minorHAnsi"/>
        </w:rPr>
        <w:t xml:space="preserve">i weryfikacji funkcjonalności </w:t>
      </w:r>
      <w:r w:rsidRPr="00F11133">
        <w:rPr>
          <w:rFonts w:cstheme="minorHAnsi"/>
        </w:rPr>
        <w:t>komputer z próbką nie może się łączyć z innymi komputerami oraz siecią Internet</w:t>
      </w:r>
      <w:r w:rsidR="001F03CA" w:rsidRPr="00F11133">
        <w:rPr>
          <w:rFonts w:cstheme="minorHAnsi"/>
        </w:rPr>
        <w:t>.</w:t>
      </w:r>
      <w:r w:rsidRPr="00F11133">
        <w:rPr>
          <w:rFonts w:cstheme="minorHAnsi"/>
        </w:rPr>
        <w:t xml:space="preserve"> Nie można także korzystać </w:t>
      </w:r>
      <w:r w:rsidR="00036144" w:rsidRPr="00F11133">
        <w:rPr>
          <w:rFonts w:cstheme="minorHAnsi"/>
        </w:rPr>
        <w:t xml:space="preserve">podczas prezentacji </w:t>
      </w:r>
      <w:r w:rsidRPr="00F11133">
        <w:rPr>
          <w:rFonts w:cstheme="minorHAnsi"/>
        </w:rPr>
        <w:t>z przenośnych urządzeń pamięci</w:t>
      </w:r>
      <w:r w:rsidR="006C1A63" w:rsidRPr="00F11133">
        <w:rPr>
          <w:rFonts w:cstheme="minorHAnsi"/>
        </w:rPr>
        <w:t xml:space="preserve">. </w:t>
      </w:r>
      <w:r w:rsidRPr="00F11133">
        <w:rPr>
          <w:rFonts w:cstheme="minorHAnsi"/>
        </w:rPr>
        <w:t xml:space="preserve">Można wpisywać lub korygować dane </w:t>
      </w:r>
      <w:r w:rsidR="00D02B7F" w:rsidRPr="00F11133">
        <w:rPr>
          <w:rFonts w:cstheme="minorHAnsi"/>
        </w:rPr>
        <w:t xml:space="preserve">wyłącznie </w:t>
      </w:r>
      <w:r w:rsidRPr="00F11133">
        <w:rPr>
          <w:rFonts w:cstheme="minorHAnsi"/>
        </w:rPr>
        <w:t xml:space="preserve">z klawiatury. </w:t>
      </w:r>
    </w:p>
    <w:p w14:paraId="33D41805" w14:textId="77777777" w:rsidR="00F11133" w:rsidRDefault="00AB523D" w:rsidP="001D2518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>Wykonawca może korzystać z pomocy technicznej podcza</w:t>
      </w:r>
      <w:r w:rsidR="00A90B5E" w:rsidRPr="00F11133">
        <w:rPr>
          <w:rFonts w:cstheme="minorHAnsi"/>
        </w:rPr>
        <w:t xml:space="preserve">s uruchamiania </w:t>
      </w:r>
      <w:r w:rsidR="001F03CA" w:rsidRPr="00F11133">
        <w:rPr>
          <w:rFonts w:cstheme="minorHAnsi"/>
        </w:rPr>
        <w:t>P</w:t>
      </w:r>
      <w:r w:rsidR="00A90B5E" w:rsidRPr="00F11133">
        <w:rPr>
          <w:rFonts w:cstheme="minorHAnsi"/>
        </w:rPr>
        <w:t>róbki Systemu</w:t>
      </w:r>
      <w:r w:rsidR="001F03CA" w:rsidRPr="00F11133">
        <w:rPr>
          <w:rFonts w:cstheme="minorHAnsi"/>
        </w:rPr>
        <w:t>,</w:t>
      </w:r>
      <w:r w:rsidR="00A90B5E" w:rsidRPr="00F11133">
        <w:rPr>
          <w:rFonts w:cstheme="minorHAnsi"/>
        </w:rPr>
        <w:t xml:space="preserve"> </w:t>
      </w:r>
      <w:r w:rsidR="001F03CA" w:rsidRPr="00F11133">
        <w:rPr>
          <w:rFonts w:cstheme="minorHAnsi"/>
        </w:rPr>
        <w:br/>
      </w:r>
      <w:r w:rsidR="00A90B5E" w:rsidRPr="00F11133">
        <w:rPr>
          <w:rFonts w:cstheme="minorHAnsi"/>
        </w:rPr>
        <w:t>z</w:t>
      </w:r>
      <w:r w:rsidR="00ED5EB6" w:rsidRPr="00F11133">
        <w:rPr>
          <w:rFonts w:cstheme="minorHAnsi"/>
        </w:rPr>
        <w:t xml:space="preserve"> zastrzeżeniem iż </w:t>
      </w:r>
      <w:r w:rsidR="00B92A24" w:rsidRPr="00F11133">
        <w:rPr>
          <w:rFonts w:cstheme="minorHAnsi"/>
        </w:rPr>
        <w:t xml:space="preserve">będzie to wyłącznie </w:t>
      </w:r>
      <w:r w:rsidRPr="00F11133">
        <w:rPr>
          <w:rFonts w:cstheme="minorHAnsi"/>
        </w:rPr>
        <w:t>konsultacj</w:t>
      </w:r>
      <w:r w:rsidR="00B92A24" w:rsidRPr="00F11133">
        <w:rPr>
          <w:rFonts w:cstheme="minorHAnsi"/>
        </w:rPr>
        <w:t>a</w:t>
      </w:r>
      <w:r w:rsidRPr="00F11133">
        <w:rPr>
          <w:rFonts w:cstheme="minorHAnsi"/>
        </w:rPr>
        <w:t xml:space="preserve"> telefoniczn</w:t>
      </w:r>
      <w:r w:rsidR="00B92A24" w:rsidRPr="00F11133">
        <w:rPr>
          <w:rFonts w:cstheme="minorHAnsi"/>
        </w:rPr>
        <w:t>a</w:t>
      </w:r>
      <w:r w:rsidRPr="00F11133">
        <w:rPr>
          <w:rFonts w:cstheme="minorHAnsi"/>
        </w:rPr>
        <w:t xml:space="preserve"> </w:t>
      </w:r>
      <w:r w:rsidR="00B92A24" w:rsidRPr="00F11133">
        <w:rPr>
          <w:rFonts w:cstheme="minorHAnsi"/>
        </w:rPr>
        <w:t>(</w:t>
      </w:r>
      <w:r w:rsidRPr="00F11133">
        <w:rPr>
          <w:rFonts w:cstheme="minorHAnsi"/>
        </w:rPr>
        <w:t>głosow</w:t>
      </w:r>
      <w:r w:rsidR="00B92A24" w:rsidRPr="00F11133">
        <w:rPr>
          <w:rFonts w:cstheme="minorHAnsi"/>
        </w:rPr>
        <w:t>a)</w:t>
      </w:r>
      <w:r w:rsidRPr="00F11133">
        <w:rPr>
          <w:rFonts w:cstheme="minorHAnsi"/>
        </w:rPr>
        <w:t xml:space="preserve"> z konsultantem technicznym</w:t>
      </w:r>
      <w:r w:rsidR="001F03CA" w:rsidRPr="00F11133">
        <w:rPr>
          <w:rFonts w:cstheme="minorHAnsi"/>
        </w:rPr>
        <w:t xml:space="preserve"> w obecności członków Komisji Zamawiającego</w:t>
      </w:r>
      <w:r w:rsidRPr="00F11133">
        <w:rPr>
          <w:rFonts w:cstheme="minorHAnsi"/>
        </w:rPr>
        <w:t xml:space="preserve">. </w:t>
      </w:r>
    </w:p>
    <w:p w14:paraId="4D2317F6" w14:textId="77777777" w:rsidR="00F11133" w:rsidRDefault="00AB523D" w:rsidP="008A057C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Wykonawca w trakcie przygotowania do prezentacji oraz w jej trakcie nie może dokonywać żadnych zmian w Systemie wynikających ze zmiany kodów źródłowych. </w:t>
      </w:r>
    </w:p>
    <w:p w14:paraId="4ACC1455" w14:textId="135B1821" w:rsidR="00F11133" w:rsidRDefault="00D364B9" w:rsidP="0073664C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Wszystkie czynności </w:t>
      </w:r>
      <w:r w:rsidR="00AB523D" w:rsidRPr="00F11133">
        <w:rPr>
          <w:rFonts w:cstheme="minorHAnsi"/>
        </w:rPr>
        <w:t>Wykonawc</w:t>
      </w:r>
      <w:r w:rsidRPr="00F11133">
        <w:rPr>
          <w:rFonts w:cstheme="minorHAnsi"/>
        </w:rPr>
        <w:t>y</w:t>
      </w:r>
      <w:r w:rsidR="00AB523D" w:rsidRPr="00F11133">
        <w:rPr>
          <w:rFonts w:cstheme="minorHAnsi"/>
        </w:rPr>
        <w:t xml:space="preserve"> </w:t>
      </w:r>
      <w:r w:rsidR="006F7D91" w:rsidRPr="00F11133">
        <w:rPr>
          <w:rFonts w:cstheme="minorHAnsi"/>
        </w:rPr>
        <w:t xml:space="preserve">na komputerze z </w:t>
      </w:r>
      <w:r w:rsidR="00EB00E2" w:rsidRPr="00F11133">
        <w:rPr>
          <w:rFonts w:cstheme="minorHAnsi"/>
        </w:rPr>
        <w:t>P</w:t>
      </w:r>
      <w:r w:rsidR="006F7D91" w:rsidRPr="00F11133">
        <w:rPr>
          <w:rFonts w:cstheme="minorHAnsi"/>
        </w:rPr>
        <w:t xml:space="preserve">róbką (zarówno </w:t>
      </w:r>
      <w:r w:rsidR="00AB523D" w:rsidRPr="00F11133">
        <w:rPr>
          <w:rFonts w:cstheme="minorHAnsi"/>
        </w:rPr>
        <w:t xml:space="preserve">w </w:t>
      </w:r>
      <w:r w:rsidRPr="00F11133">
        <w:rPr>
          <w:rFonts w:cstheme="minorHAnsi"/>
        </w:rPr>
        <w:t>trakcie</w:t>
      </w:r>
      <w:r w:rsidR="00AD2D5C" w:rsidRPr="00F11133">
        <w:rPr>
          <w:rFonts w:cstheme="minorHAnsi"/>
        </w:rPr>
        <w:t xml:space="preserve"> </w:t>
      </w:r>
      <w:r w:rsidR="006F7D91" w:rsidRPr="00F11133">
        <w:rPr>
          <w:rFonts w:cstheme="minorHAnsi"/>
        </w:rPr>
        <w:t xml:space="preserve">samej prezentacji jak i przygotowania </w:t>
      </w:r>
      <w:r w:rsidR="00AB523D" w:rsidRPr="00F11133">
        <w:rPr>
          <w:rFonts w:cstheme="minorHAnsi"/>
        </w:rPr>
        <w:t>do prezentacji</w:t>
      </w:r>
      <w:r w:rsidR="006F7D91" w:rsidRPr="00F11133">
        <w:rPr>
          <w:rFonts w:cstheme="minorHAnsi"/>
        </w:rPr>
        <w:t>)</w:t>
      </w:r>
      <w:r w:rsidR="00AB523D" w:rsidRPr="00F11133">
        <w:rPr>
          <w:rFonts w:cstheme="minorHAnsi"/>
        </w:rPr>
        <w:t xml:space="preserve"> </w:t>
      </w:r>
      <w:r w:rsidR="006D68DB" w:rsidRPr="00F11133">
        <w:rPr>
          <w:rFonts w:cstheme="minorHAnsi"/>
        </w:rPr>
        <w:t xml:space="preserve">mogą być wykonywane </w:t>
      </w:r>
      <w:r w:rsidR="00A07C2F" w:rsidRPr="00F11133">
        <w:rPr>
          <w:rFonts w:cstheme="minorHAnsi"/>
        </w:rPr>
        <w:t>wyłącznie w sytuacji</w:t>
      </w:r>
      <w:r w:rsidR="00AB523D" w:rsidRPr="00F11133">
        <w:rPr>
          <w:rFonts w:cstheme="minorHAnsi"/>
        </w:rPr>
        <w:t>, gdy obraz z tego komputera jest wyświetlany za pomocą projektora.</w:t>
      </w:r>
    </w:p>
    <w:p w14:paraId="46BFBCF4" w14:textId="77777777" w:rsidR="00F11133" w:rsidRDefault="00AB523D" w:rsidP="0076614F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Zamawiający </w:t>
      </w:r>
      <w:r w:rsidR="00A07C2F" w:rsidRPr="00F11133">
        <w:rPr>
          <w:rFonts w:cstheme="minorHAnsi"/>
        </w:rPr>
        <w:t xml:space="preserve">zastrzega sobie prawo </w:t>
      </w:r>
      <w:r w:rsidR="00946BD7" w:rsidRPr="00F11133">
        <w:rPr>
          <w:rFonts w:cstheme="minorHAnsi"/>
        </w:rPr>
        <w:t>do</w:t>
      </w:r>
      <w:r w:rsidRPr="00F11133">
        <w:rPr>
          <w:rFonts w:cstheme="minorHAnsi"/>
        </w:rPr>
        <w:t xml:space="preserve"> rejestrowa</w:t>
      </w:r>
      <w:r w:rsidR="00946BD7" w:rsidRPr="00F11133">
        <w:rPr>
          <w:rFonts w:cstheme="minorHAnsi"/>
        </w:rPr>
        <w:t>nia</w:t>
      </w:r>
      <w:r w:rsidRPr="00F11133">
        <w:rPr>
          <w:rFonts w:cstheme="minorHAnsi"/>
        </w:rPr>
        <w:t xml:space="preserve"> przebieg</w:t>
      </w:r>
      <w:r w:rsidR="00946BD7" w:rsidRPr="00F11133">
        <w:rPr>
          <w:rFonts w:cstheme="minorHAnsi"/>
        </w:rPr>
        <w:t>u</w:t>
      </w:r>
      <w:r w:rsidRPr="00F11133">
        <w:rPr>
          <w:rFonts w:cstheme="minorHAnsi"/>
        </w:rPr>
        <w:t xml:space="preserve"> prezentacji Systemu za pomocą urządzeń </w:t>
      </w:r>
      <w:r w:rsidR="00C87BA8" w:rsidRPr="00F11133">
        <w:rPr>
          <w:rFonts w:cstheme="minorHAnsi"/>
        </w:rPr>
        <w:t>rejestrujących (kamera)</w:t>
      </w:r>
      <w:r w:rsidR="00EB00E2" w:rsidRPr="00F11133">
        <w:rPr>
          <w:rFonts w:cstheme="minorHAnsi"/>
        </w:rPr>
        <w:t>,</w:t>
      </w:r>
      <w:r w:rsidRPr="00F11133">
        <w:rPr>
          <w:rFonts w:cstheme="minorHAnsi"/>
        </w:rPr>
        <w:t xml:space="preserve"> o czym powiadomi Wykonawcę przez rozpoczęciem prezentacji </w:t>
      </w:r>
      <w:r w:rsidR="00EB00E2" w:rsidRPr="00F11133">
        <w:rPr>
          <w:rFonts w:cstheme="minorHAnsi"/>
        </w:rPr>
        <w:t>P</w:t>
      </w:r>
      <w:r w:rsidRPr="00F11133">
        <w:rPr>
          <w:rFonts w:cstheme="minorHAnsi"/>
        </w:rPr>
        <w:t>róbki Systemu.</w:t>
      </w:r>
    </w:p>
    <w:p w14:paraId="431367DB" w14:textId="77777777" w:rsidR="00F11133" w:rsidRDefault="00EC624A" w:rsidP="000C7A45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>W prezentacji Próbki, ze strony Wykonawcy, uczestniczyć będą mogły nie więcej niż 3 osób. Osoby te muszą posiadać pisemne pełnomocnictwo udzielone przez Wykonawcę do przeprowadzenia i uczestnictwa w prezentacji u Zamawiającego. Pełnomocnictwo zostanie doręczone Zamawiającemu przed rozpoczęciem prezentacji (oryginał lub kopia poświadczona notarialnie za zgodność z oryginałem), o ile uprawnienie do tych czynności nie będzie wynikało z dokumentów załączonych do oferty wykonawcy.</w:t>
      </w:r>
    </w:p>
    <w:p w14:paraId="05283C1E" w14:textId="77777777" w:rsidR="00F11133" w:rsidRDefault="00AB523D" w:rsidP="00D4479F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>Ze strony Zamawiającego podczas prezentacji Systemu będą obecni członkowie Komisji powołanej przez Zamawiającego.</w:t>
      </w:r>
    </w:p>
    <w:p w14:paraId="1F0D4002" w14:textId="77777777" w:rsidR="00F11133" w:rsidRDefault="00AB523D" w:rsidP="000A5C87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F11133">
        <w:rPr>
          <w:rFonts w:cstheme="minorHAnsi"/>
        </w:rPr>
        <w:t xml:space="preserve">Zamawiający </w:t>
      </w:r>
      <w:r w:rsidR="000A6133" w:rsidRPr="00F11133">
        <w:rPr>
          <w:rFonts w:cstheme="minorHAnsi"/>
        </w:rPr>
        <w:t xml:space="preserve">każdorazowo </w:t>
      </w:r>
      <w:r w:rsidRPr="00F11133">
        <w:rPr>
          <w:rFonts w:cstheme="minorHAnsi"/>
        </w:rPr>
        <w:t>sporządzi listę obecności osób biorących udział w prezentacjach</w:t>
      </w:r>
      <w:r w:rsidR="000A6133" w:rsidRPr="00F11133">
        <w:rPr>
          <w:rFonts w:cstheme="minorHAnsi"/>
        </w:rPr>
        <w:t xml:space="preserve"> z próbki poszczególnych Wykonawców</w:t>
      </w:r>
      <w:r w:rsidRPr="00F11133">
        <w:rPr>
          <w:rFonts w:cstheme="minorHAnsi"/>
        </w:rPr>
        <w:t xml:space="preserve">. </w:t>
      </w:r>
    </w:p>
    <w:p w14:paraId="1AF17D1F" w14:textId="77777777" w:rsidR="00A16470" w:rsidRDefault="00AB523D" w:rsidP="002A3A25">
      <w:pPr>
        <w:pStyle w:val="Akapitzlist"/>
        <w:numPr>
          <w:ilvl w:val="0"/>
          <w:numId w:val="25"/>
        </w:numPr>
        <w:spacing w:after="126"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lastRenderedPageBreak/>
        <w:t xml:space="preserve">W przypadku opóźnienia rozpoczęcia prezentacji z winy leżącej po stronie Wykonawcy, Zamawiający nie przesunie terminu zakończenia prezentacji. </w:t>
      </w:r>
    </w:p>
    <w:p w14:paraId="723A7278" w14:textId="77777777" w:rsidR="00A16470" w:rsidRDefault="00AB523D" w:rsidP="002F76EC">
      <w:pPr>
        <w:pStyle w:val="Akapitzlist"/>
        <w:numPr>
          <w:ilvl w:val="0"/>
          <w:numId w:val="25"/>
        </w:numPr>
        <w:spacing w:after="303"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 xml:space="preserve">Zamawiający z każdej prezentacji </w:t>
      </w:r>
      <w:r w:rsidR="00EB00E2" w:rsidRPr="00A16470">
        <w:rPr>
          <w:rFonts w:cstheme="minorHAnsi"/>
        </w:rPr>
        <w:t xml:space="preserve">Próbki </w:t>
      </w:r>
      <w:r w:rsidRPr="00A16470">
        <w:rPr>
          <w:rFonts w:cstheme="minorHAnsi"/>
        </w:rPr>
        <w:t xml:space="preserve">Systemu w terminie 3 dni od daty prezentacji sporządzi pisemny protokół, w którym opisany </w:t>
      </w:r>
      <w:r w:rsidR="00973702" w:rsidRPr="00A16470">
        <w:rPr>
          <w:rFonts w:cstheme="minorHAnsi"/>
        </w:rPr>
        <w:t>zostanie</w:t>
      </w:r>
      <w:r w:rsidRPr="00A16470">
        <w:rPr>
          <w:rFonts w:cstheme="minorHAnsi"/>
        </w:rPr>
        <w:t xml:space="preserve"> przebieg prezentacji. Protokó</w:t>
      </w:r>
      <w:r w:rsidR="00A90B5E" w:rsidRPr="00A16470">
        <w:rPr>
          <w:rFonts w:cstheme="minorHAnsi"/>
        </w:rPr>
        <w:t xml:space="preserve">ł oraz </w:t>
      </w:r>
      <w:r w:rsidR="00371974" w:rsidRPr="00A16470">
        <w:rPr>
          <w:rFonts w:cstheme="minorHAnsi"/>
        </w:rPr>
        <w:t xml:space="preserve">ewentualne </w:t>
      </w:r>
      <w:r w:rsidR="00A90B5E" w:rsidRPr="00A16470">
        <w:rPr>
          <w:rFonts w:cstheme="minorHAnsi"/>
        </w:rPr>
        <w:t>nagranie</w:t>
      </w:r>
      <w:r w:rsidR="00EB00E2" w:rsidRPr="00A16470">
        <w:rPr>
          <w:rFonts w:cstheme="minorHAnsi"/>
        </w:rPr>
        <w:t>,</w:t>
      </w:r>
      <w:r w:rsidR="003C493F" w:rsidRPr="00A16470">
        <w:rPr>
          <w:rFonts w:cstheme="minorHAnsi"/>
        </w:rPr>
        <w:t xml:space="preserve"> </w:t>
      </w:r>
      <w:r w:rsidR="00DD67E7" w:rsidRPr="00A16470">
        <w:rPr>
          <w:rFonts w:cstheme="minorHAnsi"/>
        </w:rPr>
        <w:t xml:space="preserve">o </w:t>
      </w:r>
      <w:r w:rsidR="00A90B5E" w:rsidRPr="00A16470">
        <w:rPr>
          <w:rFonts w:cstheme="minorHAnsi"/>
        </w:rPr>
        <w:t>którym mowa w </w:t>
      </w:r>
      <w:r w:rsidRPr="00A16470">
        <w:rPr>
          <w:rFonts w:cstheme="minorHAnsi"/>
        </w:rPr>
        <w:t>pkt 1</w:t>
      </w:r>
      <w:r w:rsidR="00973702" w:rsidRPr="00A16470">
        <w:rPr>
          <w:rFonts w:cstheme="minorHAnsi"/>
        </w:rPr>
        <w:t>1</w:t>
      </w:r>
      <w:r w:rsidR="00EB00E2" w:rsidRPr="00A16470">
        <w:rPr>
          <w:rFonts w:cstheme="minorHAnsi"/>
        </w:rPr>
        <w:t>,</w:t>
      </w:r>
      <w:r w:rsidRPr="00A16470">
        <w:rPr>
          <w:rFonts w:cstheme="minorHAnsi"/>
        </w:rPr>
        <w:t xml:space="preserve"> stanowić będ</w:t>
      </w:r>
      <w:r w:rsidR="00371974" w:rsidRPr="00A16470">
        <w:rPr>
          <w:rFonts w:cstheme="minorHAnsi"/>
        </w:rPr>
        <w:t>ą</w:t>
      </w:r>
      <w:r w:rsidRPr="00A16470">
        <w:rPr>
          <w:rFonts w:cstheme="minorHAnsi"/>
        </w:rPr>
        <w:t xml:space="preserve"> załącznik</w:t>
      </w:r>
      <w:r w:rsidR="00EB00E2" w:rsidRPr="00A16470">
        <w:rPr>
          <w:rFonts w:cstheme="minorHAnsi"/>
        </w:rPr>
        <w:t>i</w:t>
      </w:r>
      <w:r w:rsidRPr="00A16470">
        <w:rPr>
          <w:rFonts w:cstheme="minorHAnsi"/>
        </w:rPr>
        <w:t xml:space="preserve"> do protokołu z postępowania. </w:t>
      </w:r>
    </w:p>
    <w:p w14:paraId="7A75E5AD" w14:textId="77777777" w:rsidR="00A16470" w:rsidRDefault="00AB523D" w:rsidP="00226DE4">
      <w:pPr>
        <w:pStyle w:val="Akapitzlist"/>
        <w:numPr>
          <w:ilvl w:val="0"/>
          <w:numId w:val="25"/>
        </w:numPr>
        <w:spacing w:after="303"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 xml:space="preserve">W prezentacji próbki Systemu mogą uczestniczyć tylko i wyłącznie członkowie Komisji powołanej przez Zamawiającego oraz upoważnieni przedstawiciele Wykonawcy. </w:t>
      </w:r>
    </w:p>
    <w:p w14:paraId="5974D5AC" w14:textId="77777777" w:rsidR="00A16470" w:rsidRDefault="009947DA" w:rsidP="006F610D">
      <w:pPr>
        <w:pStyle w:val="Akapitzlist"/>
        <w:numPr>
          <w:ilvl w:val="0"/>
          <w:numId w:val="25"/>
        </w:numPr>
        <w:spacing w:after="303"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 xml:space="preserve">Przeprowadzanie prezentacji ma charakter jawny, chyba że Wykonawca zastrzeże ją jako tajemnicę przedsiębiorstwa, wówczas zobowiązany jest wypełnić wszystkie przesłanki z art. 18 ust. 3 </w:t>
      </w:r>
      <w:r w:rsidR="002C33D2" w:rsidRPr="00A16470">
        <w:rPr>
          <w:rFonts w:cstheme="minorHAnsi"/>
        </w:rPr>
        <w:t xml:space="preserve">ustawy </w:t>
      </w:r>
      <w:r w:rsidRPr="00A16470">
        <w:rPr>
          <w:rFonts w:cstheme="minorHAnsi"/>
        </w:rPr>
        <w:t>P</w:t>
      </w:r>
      <w:r w:rsidR="002C33D2" w:rsidRPr="00A16470">
        <w:rPr>
          <w:rFonts w:cstheme="minorHAnsi"/>
        </w:rPr>
        <w:t>rawo zamówień publicznych</w:t>
      </w:r>
      <w:r w:rsidRPr="00A16470">
        <w:rPr>
          <w:rFonts w:cstheme="minorHAnsi"/>
        </w:rPr>
        <w:t>.</w:t>
      </w:r>
    </w:p>
    <w:p w14:paraId="678297FD" w14:textId="5D567935" w:rsidR="009947DA" w:rsidRPr="00A16470" w:rsidRDefault="009947DA" w:rsidP="006F610D">
      <w:pPr>
        <w:pStyle w:val="Akapitzlist"/>
        <w:numPr>
          <w:ilvl w:val="0"/>
          <w:numId w:val="25"/>
        </w:numPr>
        <w:spacing w:after="303"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 xml:space="preserve">Jeżeli prezentacja zawierać będzie dane osobowe, Wykonawca nie może naruszać przepisów  </w:t>
      </w:r>
      <w:r w:rsidR="002C33D2" w:rsidRPr="00A16470">
        <w:rPr>
          <w:rFonts w:cstheme="minorHAnsi"/>
        </w:rPr>
        <w:br/>
      </w:r>
      <w:r w:rsidRPr="00A16470">
        <w:rPr>
          <w:rFonts w:cstheme="minorHAnsi"/>
        </w:rPr>
        <w:t>o ochronie danych osobowych. W tym zakresie Wykonawca ponosi całkowitą odpowiedzialność.</w:t>
      </w:r>
    </w:p>
    <w:p w14:paraId="31081E6E" w14:textId="2219CC3D" w:rsidR="000C3831" w:rsidRDefault="008F1173" w:rsidP="004A7F54">
      <w:pPr>
        <w:pStyle w:val="Nagwek1"/>
        <w:spacing w:line="240" w:lineRule="auto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3A1D4C">
        <w:rPr>
          <w:rFonts w:asciiTheme="minorHAnsi" w:hAnsiTheme="minorHAnsi" w:cstheme="minorHAnsi"/>
          <w:sz w:val="22"/>
          <w:szCs w:val="22"/>
        </w:rPr>
        <w:t>Weryfikacja stanu</w:t>
      </w:r>
      <w:r w:rsidR="00AB523D" w:rsidRPr="003A1D4C">
        <w:rPr>
          <w:rFonts w:asciiTheme="minorHAnsi" w:hAnsiTheme="minorHAnsi" w:cstheme="minorHAnsi"/>
          <w:sz w:val="22"/>
          <w:szCs w:val="22"/>
        </w:rPr>
        <w:t xml:space="preserve"> </w:t>
      </w:r>
      <w:r w:rsidR="002C33D2">
        <w:rPr>
          <w:rFonts w:asciiTheme="minorHAnsi" w:hAnsiTheme="minorHAnsi" w:cstheme="minorHAnsi"/>
          <w:sz w:val="22"/>
          <w:szCs w:val="22"/>
        </w:rPr>
        <w:t>P</w:t>
      </w:r>
      <w:r w:rsidRPr="003A1D4C">
        <w:rPr>
          <w:rFonts w:asciiTheme="minorHAnsi" w:hAnsiTheme="minorHAnsi" w:cstheme="minorHAnsi"/>
          <w:sz w:val="22"/>
          <w:szCs w:val="22"/>
        </w:rPr>
        <w:t>róbki i</w:t>
      </w:r>
      <w:r w:rsidR="00AB523D" w:rsidRPr="003A1D4C">
        <w:rPr>
          <w:rFonts w:asciiTheme="minorHAnsi" w:hAnsiTheme="minorHAnsi" w:cstheme="minorHAnsi"/>
          <w:sz w:val="22"/>
          <w:szCs w:val="22"/>
        </w:rPr>
        <w:t xml:space="preserve"> przygotowanie zestawu </w:t>
      </w:r>
      <w:r w:rsidRPr="003A1D4C">
        <w:rPr>
          <w:rFonts w:asciiTheme="minorHAnsi" w:hAnsiTheme="minorHAnsi" w:cstheme="minorHAnsi"/>
          <w:sz w:val="22"/>
          <w:szCs w:val="22"/>
        </w:rPr>
        <w:t>prezentacyjnego w dniu prezentacji</w:t>
      </w:r>
    </w:p>
    <w:p w14:paraId="52BD0265" w14:textId="77777777" w:rsidR="002C33D2" w:rsidRPr="002C33D2" w:rsidRDefault="002C33D2" w:rsidP="004A7F54">
      <w:pPr>
        <w:jc w:val="both"/>
      </w:pPr>
    </w:p>
    <w:p w14:paraId="553D4352" w14:textId="77777777" w:rsidR="00A16470" w:rsidRDefault="00AB523D" w:rsidP="000E13D2">
      <w:pPr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>Wykonawca przygotuje i uruchomi zestaw demonstracyjny</w:t>
      </w:r>
      <w:r w:rsidR="0093519C" w:rsidRPr="00A16470">
        <w:rPr>
          <w:rFonts w:cstheme="minorHAnsi"/>
        </w:rPr>
        <w:t>. Jako uruchomienie zestawu demonstracyjnego Zamawiający rozumie podłączenie komputera</w:t>
      </w:r>
      <w:r w:rsidR="009A19E9" w:rsidRPr="00A16470">
        <w:rPr>
          <w:rFonts w:cstheme="minorHAnsi"/>
        </w:rPr>
        <w:t xml:space="preserve"> Wykonawcy</w:t>
      </w:r>
      <w:r w:rsidR="0093519C" w:rsidRPr="00A16470">
        <w:rPr>
          <w:rFonts w:cstheme="minorHAnsi"/>
        </w:rPr>
        <w:t xml:space="preserve"> do </w:t>
      </w:r>
      <w:r w:rsidR="008F1173" w:rsidRPr="00A16470">
        <w:rPr>
          <w:rFonts w:cstheme="minorHAnsi"/>
        </w:rPr>
        <w:t xml:space="preserve">zasilania z sieci elektrycznej – 230V / 50Hz, </w:t>
      </w:r>
      <w:r w:rsidR="0093519C" w:rsidRPr="00A16470">
        <w:rPr>
          <w:rFonts w:cstheme="minorHAnsi"/>
        </w:rPr>
        <w:t xml:space="preserve">projektora oraz takiej jego konfiguracji, </w:t>
      </w:r>
      <w:r w:rsidRPr="00A16470">
        <w:rPr>
          <w:rFonts w:cstheme="minorHAnsi"/>
        </w:rPr>
        <w:t xml:space="preserve">aby ekran komputera został powielony na obrazie wyświetlanym przez projektor. </w:t>
      </w:r>
    </w:p>
    <w:p w14:paraId="039F778D" w14:textId="2ACEA92F" w:rsidR="000C3831" w:rsidRPr="00A16470" w:rsidRDefault="00ED55B7" w:rsidP="000E13D2">
      <w:pPr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>W</w:t>
      </w:r>
      <w:r w:rsidR="00AB523D" w:rsidRPr="00A16470">
        <w:rPr>
          <w:rFonts w:cstheme="minorHAnsi"/>
        </w:rPr>
        <w:t>eryfikacja i ocena</w:t>
      </w:r>
      <w:r w:rsidR="005573BE" w:rsidRPr="00A16470">
        <w:rPr>
          <w:rFonts w:cstheme="minorHAnsi"/>
        </w:rPr>
        <w:t xml:space="preserve"> </w:t>
      </w:r>
      <w:r w:rsidR="00AB523D" w:rsidRPr="00A16470">
        <w:rPr>
          <w:rFonts w:cstheme="minorHAnsi"/>
        </w:rPr>
        <w:t xml:space="preserve">posiadanych przez oferowane przez Wykonawcę </w:t>
      </w:r>
      <w:r w:rsidR="00724B54" w:rsidRPr="00A16470">
        <w:rPr>
          <w:rFonts w:cstheme="minorHAnsi"/>
        </w:rPr>
        <w:t>O</w:t>
      </w:r>
      <w:r w:rsidR="00AB523D" w:rsidRPr="00A16470">
        <w:rPr>
          <w:rFonts w:cstheme="minorHAnsi"/>
        </w:rPr>
        <w:t xml:space="preserve">programowanie funkcjonalności </w:t>
      </w:r>
      <w:r w:rsidRPr="00A16470">
        <w:rPr>
          <w:rFonts w:cstheme="minorHAnsi"/>
        </w:rPr>
        <w:t xml:space="preserve">przeprowadzona zostanie </w:t>
      </w:r>
      <w:r w:rsidR="00470F5F" w:rsidRPr="00A16470">
        <w:rPr>
          <w:rFonts w:cstheme="minorHAnsi"/>
        </w:rPr>
        <w:t>z</w:t>
      </w:r>
      <w:r w:rsidR="007A7B6E" w:rsidRPr="00A16470">
        <w:rPr>
          <w:rFonts w:cstheme="minorHAnsi"/>
        </w:rPr>
        <w:t xml:space="preserve"> wykorzystaniem </w:t>
      </w:r>
      <w:r w:rsidR="00724B54" w:rsidRPr="00A16470">
        <w:rPr>
          <w:rFonts w:cstheme="minorHAnsi"/>
        </w:rPr>
        <w:t>P</w:t>
      </w:r>
      <w:r w:rsidR="007A7B6E" w:rsidRPr="00A16470">
        <w:rPr>
          <w:rFonts w:cstheme="minorHAnsi"/>
        </w:rPr>
        <w:t>róbki</w:t>
      </w:r>
      <w:r w:rsidR="005573BE" w:rsidRPr="00A16470">
        <w:rPr>
          <w:rFonts w:cstheme="minorHAnsi"/>
        </w:rPr>
        <w:t>.</w:t>
      </w:r>
    </w:p>
    <w:p w14:paraId="55CB70CA" w14:textId="53154742" w:rsidR="00702C00" w:rsidRPr="003A1D4C" w:rsidRDefault="000F143D" w:rsidP="00C732A1">
      <w:pPr>
        <w:pStyle w:val="Nagwek1"/>
        <w:spacing w:line="240" w:lineRule="auto"/>
        <w:ind w:left="345" w:hanging="3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B72367" w:rsidRPr="003A1D4C">
        <w:rPr>
          <w:rFonts w:asciiTheme="minorHAnsi" w:hAnsiTheme="minorHAnsi" w:cstheme="minorHAnsi"/>
          <w:sz w:val="22"/>
          <w:szCs w:val="22"/>
        </w:rPr>
        <w:t xml:space="preserve">posób prezentacji </w:t>
      </w:r>
      <w:r>
        <w:rPr>
          <w:rFonts w:asciiTheme="minorHAnsi" w:hAnsiTheme="minorHAnsi" w:cstheme="minorHAnsi"/>
          <w:sz w:val="22"/>
          <w:szCs w:val="22"/>
        </w:rPr>
        <w:t xml:space="preserve"> funkcjonalności wskazanych w „Prezentacji próbki” </w:t>
      </w:r>
      <w:r w:rsidR="00B72367" w:rsidRPr="003A1D4C">
        <w:rPr>
          <w:rFonts w:asciiTheme="minorHAnsi" w:hAnsiTheme="minorHAnsi" w:cstheme="minorHAnsi"/>
          <w:sz w:val="22"/>
          <w:szCs w:val="22"/>
        </w:rPr>
        <w:t>przez Wykonawcę.</w:t>
      </w:r>
    </w:p>
    <w:p w14:paraId="06CEA12D" w14:textId="77777777" w:rsidR="00B72367" w:rsidRPr="003A1D4C" w:rsidRDefault="00B72367" w:rsidP="004A7F54">
      <w:pPr>
        <w:spacing w:line="240" w:lineRule="auto"/>
        <w:jc w:val="both"/>
        <w:rPr>
          <w:rFonts w:cstheme="minorHAnsi"/>
        </w:rPr>
      </w:pPr>
    </w:p>
    <w:p w14:paraId="5F01AAAB" w14:textId="758865BF" w:rsidR="002C33D2" w:rsidRDefault="00BF5582" w:rsidP="0062685D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cstheme="minorHAnsi"/>
          <w:lang w:eastAsia="en-US"/>
        </w:rPr>
      </w:pPr>
      <w:r w:rsidRPr="00A16470">
        <w:rPr>
          <w:rFonts w:cstheme="minorHAnsi"/>
          <w:lang w:eastAsia="en-US"/>
        </w:rPr>
        <w:t>Zamawiający</w:t>
      </w:r>
      <w:r w:rsidR="00EC624A" w:rsidRPr="00A16470">
        <w:rPr>
          <w:rFonts w:cstheme="minorHAnsi"/>
          <w:lang w:eastAsia="en-US"/>
        </w:rPr>
        <w:t>, w Tabeli nr 1 do niniejszego Regulaminu</w:t>
      </w:r>
      <w:r w:rsidRPr="00A16470">
        <w:rPr>
          <w:rFonts w:cstheme="minorHAnsi"/>
          <w:lang w:eastAsia="en-US"/>
        </w:rPr>
        <w:t xml:space="preserve"> wskaz</w:t>
      </w:r>
      <w:r w:rsidR="00A37A1E" w:rsidRPr="00A16470">
        <w:rPr>
          <w:rFonts w:cstheme="minorHAnsi"/>
          <w:lang w:eastAsia="en-US"/>
        </w:rPr>
        <w:t xml:space="preserve">ał </w:t>
      </w:r>
      <w:r w:rsidRPr="00A16470">
        <w:rPr>
          <w:rFonts w:cstheme="minorHAnsi"/>
          <w:lang w:eastAsia="en-US"/>
        </w:rPr>
        <w:t>funkcjonalności Oprogramowania, które Wykonawca musi mieć przygotowane do sprawdzenia w ramach badania Próbki</w:t>
      </w:r>
      <w:r w:rsidR="00EC624A" w:rsidRPr="00A16470">
        <w:rPr>
          <w:rFonts w:cstheme="minorHAnsi"/>
          <w:lang w:eastAsia="en-US"/>
        </w:rPr>
        <w:t xml:space="preserve">, </w:t>
      </w:r>
      <w:r w:rsidRPr="00A16470">
        <w:rPr>
          <w:rFonts w:cstheme="minorHAnsi"/>
          <w:lang w:eastAsia="en-US"/>
        </w:rPr>
        <w:t xml:space="preserve">które Wykonawca zobowiązany będzie zaprezentować i za ich pomocą wykazać posiadanie przez siebie zdolności technicznych i zawodowych potwierdzających spełnianie warunków udziału w postępowaniu. </w:t>
      </w:r>
    </w:p>
    <w:p w14:paraId="41407F2C" w14:textId="354148A1" w:rsidR="00EC624A" w:rsidRDefault="002C33D2" w:rsidP="00AD2595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cstheme="minorHAnsi"/>
          <w:lang w:eastAsia="en-US"/>
        </w:rPr>
      </w:pPr>
      <w:r w:rsidRPr="00A16470">
        <w:rPr>
          <w:rFonts w:cstheme="minorHAnsi"/>
          <w:lang w:eastAsia="en-US"/>
        </w:rPr>
        <w:t>Jeżeli którakolwiek funkcjonalność nie zostanie zademonstrowana (nie zostanie zademonstrowany jeden lub więcej element do zrealizowania zgodnie z przedstawionymi scenariuszem lub też sposób jego realizacji będzie stał w sprzeczności z OPZ lub prezentacja elementu ujawni braki w funkcjonalności określonej w OPZ), Zamawiający odrzuci ofertę Wykonawcy.</w:t>
      </w:r>
    </w:p>
    <w:p w14:paraId="485A910E" w14:textId="5AE612BC" w:rsidR="002E1761" w:rsidRPr="00A16470" w:rsidRDefault="00EC624A" w:rsidP="00A16470">
      <w:pPr>
        <w:pStyle w:val="Akapitzlist"/>
        <w:numPr>
          <w:ilvl w:val="0"/>
          <w:numId w:val="25"/>
        </w:numPr>
        <w:ind w:left="426" w:hanging="426"/>
        <w:jc w:val="both"/>
        <w:rPr>
          <w:rFonts w:cstheme="minorHAnsi"/>
          <w:lang w:eastAsia="en-US"/>
        </w:rPr>
      </w:pPr>
      <w:r w:rsidRPr="00A16470">
        <w:rPr>
          <w:rFonts w:cstheme="minorHAnsi"/>
          <w:lang w:eastAsia="en-US"/>
        </w:rPr>
        <w:t xml:space="preserve">Brak zadeklarowania konkretnej funkcjonalności dodatkowej </w:t>
      </w:r>
      <w:r w:rsidR="002E1761" w:rsidRPr="00A16470">
        <w:rPr>
          <w:rFonts w:cstheme="minorHAnsi"/>
          <w:lang w:eastAsia="en-US"/>
        </w:rPr>
        <w:t>S</w:t>
      </w:r>
      <w:r w:rsidRPr="00A16470">
        <w:rPr>
          <w:rFonts w:cstheme="minorHAnsi"/>
          <w:lang w:eastAsia="en-US"/>
        </w:rPr>
        <w:t xml:space="preserve">ystemu oferowanego przez Wykonawcę w formularzu ofertowym jest równoznaczne z przyznaniem Wykonawcy za tę funkcjonalność „0” (zero) punktów, nawet w przypadku faktycznego posiadania tej funkcjonalności przez </w:t>
      </w:r>
      <w:r w:rsidR="004A7F54" w:rsidRPr="00A16470">
        <w:rPr>
          <w:rFonts w:cstheme="minorHAnsi"/>
          <w:lang w:eastAsia="en-US"/>
        </w:rPr>
        <w:t>S</w:t>
      </w:r>
      <w:r w:rsidRPr="00A16470">
        <w:rPr>
          <w:rFonts w:cstheme="minorHAnsi"/>
          <w:lang w:eastAsia="en-US"/>
        </w:rPr>
        <w:t xml:space="preserve">ystem oferowany przez Wykonawcę na dzień składania ofert, co mogłoby zostać wykazane w trakcie prezentacji próbki. </w:t>
      </w:r>
    </w:p>
    <w:p w14:paraId="3FAEEF96" w14:textId="63387452" w:rsidR="002E1761" w:rsidRPr="002E1761" w:rsidRDefault="002E1761" w:rsidP="00A16470">
      <w:pPr>
        <w:pStyle w:val="Akapitzlist"/>
        <w:numPr>
          <w:ilvl w:val="0"/>
          <w:numId w:val="25"/>
        </w:numPr>
        <w:ind w:left="426" w:hanging="426"/>
        <w:jc w:val="both"/>
        <w:rPr>
          <w:rFonts w:cstheme="minorHAnsi"/>
          <w:lang w:eastAsia="en-US"/>
        </w:rPr>
      </w:pPr>
      <w:r w:rsidRPr="002E1761">
        <w:rPr>
          <w:rFonts w:cstheme="minorHAnsi"/>
          <w:lang w:eastAsia="en-US"/>
        </w:rPr>
        <w:t xml:space="preserve">W przypadku pozytywnej weryfikacji danej funkcjonalności Komisja uzna, że funkcjonalność została zaprezentowana i prezentacja wykazała jej spełnienie, a Wykonawca otrzyma liczbę punktów za daną funkcjonalność w ilości wskazanej w dokumentach zamówienia. W przypadku negatywnej weryfikacji danej funkcjonalności Komisja Przetargowa uzna, że funkcjonalność nie została zaprezentowana lub prezentacja nie wykazała jej spełnienia. W takim przypadku Wykonawca otrzyma „0” (zero) punktów za daną funkcjonalność. </w:t>
      </w:r>
    </w:p>
    <w:p w14:paraId="58BD392C" w14:textId="7ACC7230" w:rsidR="003A1D4C" w:rsidRPr="00A16470" w:rsidRDefault="002C33D2" w:rsidP="000E6179">
      <w:pPr>
        <w:pStyle w:val="Akapitzlist"/>
        <w:numPr>
          <w:ilvl w:val="0"/>
          <w:numId w:val="25"/>
        </w:numPr>
        <w:spacing w:after="0" w:line="240" w:lineRule="auto"/>
        <w:ind w:left="426"/>
        <w:jc w:val="both"/>
        <w:rPr>
          <w:rFonts w:cstheme="minorHAnsi"/>
          <w:lang w:eastAsia="en-US"/>
        </w:rPr>
      </w:pPr>
      <w:r w:rsidRPr="00A16470">
        <w:rPr>
          <w:rFonts w:cstheme="minorHAnsi"/>
          <w:lang w:eastAsia="en-US"/>
        </w:rPr>
        <w:t xml:space="preserve">Wykonawca zobowiązany jest do udzielenia Zamawiającemu wszelkich wyjaśnień umożliwiających zbadanie, czy oferowane Oprogramowanie posiada wymagane cechy </w:t>
      </w:r>
      <w:r w:rsidRPr="00A16470">
        <w:rPr>
          <w:rFonts w:cstheme="minorHAnsi"/>
          <w:lang w:eastAsia="en-US"/>
        </w:rPr>
        <w:br/>
        <w:t xml:space="preserve">i funkcjonalności. Badanie próbki będzie prowadzone do momentu wyczerpania pytań Zamawiającego. W trakcie badania próbki Zamawiający ma prawo żądać od Wykonawcy zmiany wartości parametrów </w:t>
      </w:r>
      <w:r w:rsidRPr="00A16470">
        <w:rPr>
          <w:rFonts w:cstheme="minorHAnsi"/>
          <w:lang w:eastAsia="en-US"/>
        </w:rPr>
        <w:lastRenderedPageBreak/>
        <w:t xml:space="preserve">bądź danych wprowadzanych do oprogramowania na wartości podane przez Zamawiającego, w celu sprawdzenia, czy wymagane cechy i funkcjonalności nie są symulowane. </w:t>
      </w:r>
    </w:p>
    <w:p w14:paraId="1020BEFB" w14:textId="44B96ACC" w:rsidR="003A1D4C" w:rsidRPr="00A16470" w:rsidRDefault="003A1D4C" w:rsidP="001659CB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cstheme="minorHAnsi"/>
        </w:rPr>
      </w:pPr>
      <w:r w:rsidRPr="00A16470">
        <w:rPr>
          <w:rFonts w:cstheme="minorHAnsi"/>
        </w:rPr>
        <w:t>Spełnienie przez próbkę Systemu wybranych funkcjonalności będzie weryfikowane przez Komisję Zamawiającego na zasadzie "jest/nie ma". W przypadku co najmniej jednej negatywnej weryfikacji zostanie wystawiona ocena Komisji „nie ma”, a oferta Wykonawcy zostanie odrzucona.</w:t>
      </w:r>
    </w:p>
    <w:p w14:paraId="4FAC9E75" w14:textId="77777777" w:rsidR="003A1D4C" w:rsidRPr="003A1D4C" w:rsidRDefault="003A1D4C" w:rsidP="00A16470">
      <w:pPr>
        <w:pStyle w:val="Akapitzlist"/>
        <w:numPr>
          <w:ilvl w:val="0"/>
          <w:numId w:val="25"/>
        </w:numPr>
        <w:spacing w:line="240" w:lineRule="auto"/>
        <w:ind w:left="426" w:hanging="284"/>
        <w:jc w:val="both"/>
        <w:rPr>
          <w:rFonts w:cstheme="minorHAnsi"/>
        </w:rPr>
      </w:pPr>
      <w:r w:rsidRPr="003A1D4C">
        <w:rPr>
          <w:rFonts w:cstheme="minorHAnsi"/>
        </w:rPr>
        <w:t xml:space="preserve">Wykonawca w przypadku niepowodzenia prezentacji danej funkcjonalności może </w:t>
      </w:r>
      <w:r w:rsidRPr="003A1D4C">
        <w:rPr>
          <w:rFonts w:cstheme="minorHAnsi"/>
          <w:b/>
          <w:bCs/>
        </w:rPr>
        <w:t>powtórzyć weryfikację maksymalnie trzy razy</w:t>
      </w:r>
      <w:r w:rsidRPr="003A1D4C">
        <w:rPr>
          <w:rFonts w:cstheme="minorHAnsi"/>
        </w:rPr>
        <w:t>, wcześniej dokonując rekonfiguracji Systemu na Próbce. Kolejne weryfikacje tej samej funkcjonalności nie wydłużają łącznego czasu przewidzianego na przeprowadzenie pełnej prezentacji Systemu.</w:t>
      </w:r>
    </w:p>
    <w:tbl>
      <w:tblPr>
        <w:tblW w:w="9642" w:type="dxa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6521"/>
        <w:gridCol w:w="1269"/>
        <w:gridCol w:w="7"/>
        <w:gridCol w:w="1275"/>
        <w:gridCol w:w="6"/>
      </w:tblGrid>
      <w:tr w:rsidR="00AE0F07" w:rsidRPr="00A93DB0" w14:paraId="13183965" w14:textId="77777777" w:rsidTr="00A878DF">
        <w:trPr>
          <w:gridAfter w:val="1"/>
          <w:wAfter w:w="6" w:type="dxa"/>
          <w:trHeight w:val="742"/>
          <w:jc w:val="center"/>
        </w:trPr>
        <w:tc>
          <w:tcPr>
            <w:tcW w:w="963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11CCDD3D" w14:textId="5C18DB87" w:rsidR="00AE0F07" w:rsidRPr="00AE0F07" w:rsidRDefault="00AE0F07" w:rsidP="00AE0F07">
            <w:pPr>
              <w:rPr>
                <w:rFonts w:ascii="Calibri" w:eastAsia="Calibri" w:hAnsi="Calibri" w:cs="Calibri"/>
                <w:b/>
                <w:bCs/>
                <w:kern w:val="3"/>
                <w:lang w:eastAsia="zh-CN" w:bidi="hi-IN"/>
              </w:rPr>
            </w:pPr>
            <w:r w:rsidRPr="00AE0F07">
              <w:rPr>
                <w:rFonts w:ascii="Calibri" w:eastAsia="Calibri" w:hAnsi="Calibri" w:cs="Calibri"/>
                <w:b/>
                <w:bCs/>
                <w:kern w:val="3"/>
                <w:lang w:eastAsia="zh-CN" w:bidi="hi-IN"/>
              </w:rPr>
              <w:t>Tabela 1 Weryfikacja, czy oferowane przez Wykonawcę rozwiązanie spełnia funkcjonalności określone w załączniku nr 1 do SWZ</w:t>
            </w:r>
          </w:p>
        </w:tc>
      </w:tr>
      <w:tr w:rsidR="00AE0F07" w:rsidRPr="00A93DB0" w14:paraId="255C6168" w14:textId="77777777" w:rsidTr="00A878DF">
        <w:trPr>
          <w:gridAfter w:val="1"/>
          <w:wAfter w:w="6" w:type="dxa"/>
          <w:trHeight w:val="159"/>
          <w:jc w:val="center"/>
        </w:trPr>
        <w:tc>
          <w:tcPr>
            <w:tcW w:w="5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90F76EB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proofErr w:type="spellStart"/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Lp</w:t>
            </w:r>
            <w:proofErr w:type="spellEnd"/>
          </w:p>
        </w:tc>
        <w:tc>
          <w:tcPr>
            <w:tcW w:w="65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61521F03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Parametr</w:t>
            </w:r>
          </w:p>
        </w:tc>
        <w:tc>
          <w:tcPr>
            <w:tcW w:w="127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vAlign w:val="center"/>
          </w:tcPr>
          <w:p w14:paraId="267CA9DB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Wartość wymagana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2" w:space="0" w:color="000001"/>
            </w:tcBorders>
            <w:vAlign w:val="center"/>
          </w:tcPr>
          <w:p w14:paraId="17A162EA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Prezentacja próbki</w:t>
            </w:r>
          </w:p>
        </w:tc>
      </w:tr>
      <w:tr w:rsidR="00A878DF" w:rsidRPr="000F1E6A" w14:paraId="0412F7EC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2B061AD4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673C1CCE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Ekran aplikacji (</w:t>
            </w:r>
            <w:proofErr w:type="spellStart"/>
            <w:r w:rsidRPr="00DC3D83">
              <w:rPr>
                <w:rFonts w:cstheme="minorHAnsi"/>
              </w:rPr>
              <w:t>dashboard</w:t>
            </w:r>
            <w:proofErr w:type="spellEnd"/>
            <w:r w:rsidRPr="00DC3D83">
              <w:rPr>
                <w:rFonts w:cstheme="minorHAnsi"/>
              </w:rPr>
              <w:t xml:space="preserve">) posiada podział na pola odpowiadające każdemu stanowisku (łóżku) OIT. </w:t>
            </w:r>
          </w:p>
          <w:p w14:paraId="43D16CE9" w14:textId="0829F40A" w:rsidR="00A878DF" w:rsidRPr="000F1E6A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Dla każdego stanowiska widoczne są co najmniej informacje: nr stanowiska, imię i nazwisko pacjenta, data przyjęcia, doba pobytu, główne parametry życiowe i wentylacji (NIBP, SpO2, HR, etCO2, RR, </w:t>
            </w:r>
            <w:proofErr w:type="spellStart"/>
            <w:r w:rsidRPr="00DC3D83">
              <w:rPr>
                <w:rFonts w:cstheme="minorHAnsi"/>
              </w:rPr>
              <w:t>Vte</w:t>
            </w:r>
            <w:proofErr w:type="spellEnd"/>
            <w:r w:rsidRPr="00DC3D83">
              <w:rPr>
                <w:rFonts w:cstheme="minorHAnsi"/>
              </w:rPr>
              <w:t>).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544BFC96" w14:textId="75400462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25ED7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6F4E9234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6BDD37A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5707FCF3" w14:textId="66A2EEDE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posiada ekran indywidualnego widoku każdego stanowiska, który jednocześnie prezentuje wszystkie parametry odczytywane z respiratora oraz kardiomonitora, leki podawane przez pompy infuzyjne, diurezy godzinowe i 24-godzinne oraz bilans płynów aktualne oraz 24-godzinne.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687FE791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E39818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041C3F01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344BCBA7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5AD09BC2" w14:textId="660C5C5D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posiada możliwość rejestracji informacji na temat transfuzji krwi i preparatów krwiopochodnych za pomocą czytnika kodów kreskowych. Informacje odczytane z kodu kreskowego wypełniają automatycznie pola w systemie. Odczyt informacji o preparacie (składnik, numer donacji, grupa krwi, data ważności, nazwa składnika – zgodnie z ISBT128 ).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0FF4565E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A2156A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1ACD0C12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AA9C561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384F7855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umożliwia generowanie raportu z przeprowadzonej transfuzji preparatów krwi w formacie PDF zawierającego co najmniej informacje:</w:t>
            </w:r>
          </w:p>
          <w:p w14:paraId="5BC8360F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Nazwa składnika krwi</w:t>
            </w:r>
          </w:p>
          <w:p w14:paraId="2ACECDD8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Nr donacji</w:t>
            </w:r>
          </w:p>
          <w:p w14:paraId="5ABB9CA0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Termin ważności składnika krwi</w:t>
            </w:r>
          </w:p>
          <w:p w14:paraId="6A749910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- Dawca AB0 </w:t>
            </w:r>
            <w:proofErr w:type="spellStart"/>
            <w:r w:rsidRPr="00DC3D83">
              <w:rPr>
                <w:rFonts w:cstheme="minorHAnsi"/>
              </w:rPr>
              <w:t>RhD</w:t>
            </w:r>
            <w:proofErr w:type="spellEnd"/>
          </w:p>
          <w:p w14:paraId="1620ED15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- Biorca AB0 </w:t>
            </w:r>
            <w:proofErr w:type="spellStart"/>
            <w:r w:rsidRPr="00DC3D83">
              <w:rPr>
                <w:rFonts w:cstheme="minorHAnsi"/>
              </w:rPr>
              <w:t>RhD</w:t>
            </w:r>
            <w:proofErr w:type="spellEnd"/>
          </w:p>
          <w:p w14:paraId="0833F22F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Imię, nazwisko, PESEL biorcy</w:t>
            </w:r>
          </w:p>
          <w:p w14:paraId="4BDEA75A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lastRenderedPageBreak/>
              <w:t>- Nazwisko lekarza zlecającego przetoczenie</w:t>
            </w:r>
          </w:p>
          <w:p w14:paraId="37C6FCF7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Data i godzina rozpoczęcia przetaczania składnika krwi</w:t>
            </w:r>
          </w:p>
          <w:p w14:paraId="67E35E54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Data i godzina zakończenia przetaczania składnika krwi</w:t>
            </w:r>
          </w:p>
          <w:p w14:paraId="18A6AB1D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Imię i nazwisko osoby wykonującej przetoczenie</w:t>
            </w:r>
          </w:p>
          <w:p w14:paraId="4CFF2EE8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Przetoczona objętość</w:t>
            </w:r>
          </w:p>
          <w:p w14:paraId="1D221112" w14:textId="74B75D09" w:rsidR="00A878DF" w:rsidRPr="000F1E6A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- Ocena przebiegu przetoczenia (np. bez powikłań/powikłania)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3EF59EA1" w14:textId="33F5089B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lastRenderedPageBreak/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D35E14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64F12BD0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754CA1B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1ADA5729" w14:textId="20373455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posiada możliwość planowania podaży leków (podanie jednorazowe, infuzja, wlew kroplowy). Wpisanie zlecenia leku do planu terapii autoryzowane za pomocą indywidualnego loginu i hasła lub kodu PIN.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454E8235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E5FB9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73007A0B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132ABCAE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1AA6B153" w14:textId="769E5E3E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System pozwala na graficzną reprezentację pacjenta umożliwiająca opisanie stanu pacjenta z uwzględnieniem części ciała. Opis pacjenta przypisany jest do każdej części ciała uwzględniając: odleżyny, rany, drenaże, dostępy naczyniowe (żylne, tętnicze, </w:t>
            </w:r>
            <w:proofErr w:type="spellStart"/>
            <w:r w:rsidRPr="00DC3D83">
              <w:rPr>
                <w:rFonts w:cstheme="minorHAnsi"/>
              </w:rPr>
              <w:t>doszpikowe</w:t>
            </w:r>
            <w:proofErr w:type="spellEnd"/>
            <w:r w:rsidRPr="00DC3D83">
              <w:rPr>
                <w:rFonts w:cstheme="minorHAnsi"/>
              </w:rPr>
              <w:t>), cewnik moczowy.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07ED6B50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A3A8B58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3088DDAE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7456F858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47824E04" w14:textId="64FC0B9A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umożliwiać załączenie zdjęcia obserwowanej odleżyny w formacie graficznym.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6CF7C7A4" w14:textId="77777777" w:rsidR="00A878DF" w:rsidRPr="0092415B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92415B">
              <w:rPr>
                <w:rFonts w:eastAsia="Calibri" w:cstheme="minorHAnsi"/>
                <w:kern w:val="3"/>
                <w:lang w:eastAsia="zh-CN" w:bidi="hi-IN"/>
              </w:rPr>
              <w:t>TAK-10 pkt</w:t>
            </w:r>
          </w:p>
          <w:p w14:paraId="78B2D6C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92415B">
              <w:rPr>
                <w:rFonts w:eastAsia="Calibri" w:cstheme="minorHAnsi"/>
                <w:kern w:val="3"/>
                <w:lang w:eastAsia="zh-CN" w:bidi="hi-IN"/>
              </w:rPr>
              <w:t>NIE- 0 pkt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E5DE2A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4ED5FF51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DAD2FC2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480DED42" w14:textId="2FD83EC0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umożliwiać rejestrację rany przy pomocy reprezentacji graficznej. Formularz obserwacji musi zawierać pola opisowe ran: rozmiar, wyciek, wymaz, zmiana opatrunku z rejestracją daty i godziny, szwy.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5953D744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7620D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1D6D4CB2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2B096E7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1B7D4E49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posiadać funkcję rejestracji cewnika wraz z  reprezentacją graficzną cewnika oraz formularzem obserwacji. Formularz musi zawierać pola opisowe cewnika: doba utrzymania (wypełniany automatycznie), rodzaj cewnika, temperatura, toaleta, płukanie.</w:t>
            </w:r>
          </w:p>
          <w:p w14:paraId="68E6AE25" w14:textId="3130F5BA" w:rsidR="00A878DF" w:rsidRPr="000F1E6A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Zarejestrowana diureza musi być automatycznie uwzględniana w kalkulacji bilansu płynów. System musi posiadać automatyczne notyfikacje o konieczności wykonania wpisu w dokumentacji określającego ilość moczu w worku oraz notyfikacje o upływającej dacie przydatności cewnika i konieczności jego wymiany.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74B3B3DB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07C069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7FD93C9C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05240642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07D2CBC8" w14:textId="7777777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System musi umożliwiać rejestrację dostępów naczyniowych z podziałem głównym na: centralne, żylne, </w:t>
            </w:r>
            <w:proofErr w:type="spellStart"/>
            <w:r w:rsidRPr="00DC3D83">
              <w:rPr>
                <w:rFonts w:cstheme="minorHAnsi"/>
              </w:rPr>
              <w:t>doszpikowe</w:t>
            </w:r>
            <w:proofErr w:type="spellEnd"/>
            <w:r w:rsidRPr="00DC3D83">
              <w:rPr>
                <w:rFonts w:cstheme="minorHAnsi"/>
              </w:rPr>
              <w:t xml:space="preserve"> oraz tętnicze.</w:t>
            </w:r>
          </w:p>
          <w:p w14:paraId="3CE06CB5" w14:textId="048A7787" w:rsidR="00DC3D83" w:rsidRPr="00DC3D83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 xml:space="preserve">Rejestracja miejsca oraz żyły/tętnicy/kości założenia musi być  skorelowana pomiędzy częścią ciała, a żyłami/tętnicami/kośćmi </w:t>
            </w:r>
            <w:r w:rsidRPr="00DC3D83">
              <w:rPr>
                <w:rFonts w:cstheme="minorHAnsi"/>
              </w:rPr>
              <w:lastRenderedPageBreak/>
              <w:t>możliwymi do wyboru. System musi posiadać indywidualnie (dla każdego dostępu naczyniowego) regulowany interwał monitorowania. System musi pozwalać na rejestrację osób umieszczających dostęp z podziałem na personel główny oraz asystujący.</w:t>
            </w:r>
          </w:p>
          <w:p w14:paraId="4BC793AD" w14:textId="08B72650" w:rsidR="00A878DF" w:rsidRPr="000F1E6A" w:rsidRDefault="00DC3D83" w:rsidP="00DC3D8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posiadać rejestr informacji dotyczący dróg oddechowych - wspomagania dróg oddechowych wraz z rodzajami - zawierający szczegółowe informacje o wykonanej czynności np. intubacji przez usta, intubacji przez nos, tracheostomii, maska tlenowa, maska krtaniowa. Formularz musi zawierać informacje dotyczące co najmniej daty rejestracji, pochodzenia, rodzaju, powodu założenia.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427936E7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lastRenderedPageBreak/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F3C1AB4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4ECEA2AA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4BF728FA" w14:textId="77777777" w:rsidR="00A878DF" w:rsidRPr="0092415B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63EBE5D8" w14:textId="6540391B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posiadać zautomatyzowany moduł obliczania skali TISS-28 (co najmniej w wersji dla dorosłych).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6BDD864D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C763B5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16379DDA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843207B" w14:textId="77777777" w:rsidR="00A878DF" w:rsidRPr="0092415B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72420EE2" w14:textId="77777777" w:rsidR="00A878DF" w:rsidRPr="000F1E6A" w:rsidRDefault="00A878DF" w:rsidP="00FE0E43">
            <w:pPr>
              <w:jc w:val="both"/>
              <w:rPr>
                <w:rFonts w:cstheme="minorHAnsi"/>
              </w:rPr>
            </w:pPr>
            <w:r w:rsidRPr="000F1E6A">
              <w:rPr>
                <w:rFonts w:cstheme="minorHAnsi"/>
              </w:rPr>
              <w:t xml:space="preserve">Formularz zastosowania przymusu bezpośredniego, automatycznie zapisujący wymagane parametry życiowe zgodnie </w:t>
            </w:r>
            <w:r>
              <w:rPr>
                <w:rFonts w:cstheme="minorHAnsi"/>
              </w:rPr>
              <w:t>z Obwieszczeniem Ministra</w:t>
            </w:r>
            <w:r w:rsidRPr="000F1E6A">
              <w:rPr>
                <w:rFonts w:cstheme="minorHAnsi"/>
              </w:rPr>
              <w:t xml:space="preserve"> Zdrowia z dnia </w:t>
            </w:r>
            <w:r>
              <w:rPr>
                <w:rFonts w:cstheme="minorHAnsi"/>
              </w:rPr>
              <w:t>27</w:t>
            </w:r>
            <w:r w:rsidRPr="000F1E6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marca</w:t>
            </w:r>
            <w:r w:rsidRPr="000F1E6A">
              <w:rPr>
                <w:rFonts w:cstheme="minorHAnsi"/>
              </w:rPr>
              <w:t xml:space="preserve"> 202</w:t>
            </w:r>
            <w:r>
              <w:rPr>
                <w:rFonts w:cstheme="minorHAnsi"/>
              </w:rPr>
              <w:t>3</w:t>
            </w:r>
            <w:r w:rsidRPr="000F1E6A">
              <w:rPr>
                <w:rFonts w:cstheme="minorHAnsi"/>
              </w:rPr>
              <w:t xml:space="preserve"> r.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6B41EC22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B0CD441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5CE6D64A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6EAF7EAC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5D9B7B74" w14:textId="0FD93693" w:rsidR="00A878DF" w:rsidRPr="000F1E6A" w:rsidRDefault="00DC3D83" w:rsidP="00FE0E43">
            <w:pPr>
              <w:jc w:val="both"/>
              <w:rPr>
                <w:rFonts w:cstheme="minorHAnsi"/>
              </w:rPr>
            </w:pPr>
            <w:r w:rsidRPr="00DC3D83">
              <w:rPr>
                <w:rFonts w:cstheme="minorHAnsi"/>
              </w:rPr>
              <w:t>System musi posiadać moduł raportowania uwzględniający wszystkie opisane powyżej elementy opieki nad pacjentem. Dostępne raporty min. w zakresie: Raport z opieki dobowej, Raport z bilansu płynów, Raport odleżyn, Raport oceny bólu, Karta Zleceń lekarskich.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30DBEB6E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E3B013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878DF" w:rsidRPr="000F1E6A" w14:paraId="2773F9FA" w14:textId="77777777" w:rsidTr="00A878DF">
        <w:trPr>
          <w:jc w:val="center"/>
        </w:trPr>
        <w:tc>
          <w:tcPr>
            <w:tcW w:w="564" w:type="dxa"/>
            <w:tcBorders>
              <w:left w:val="single" w:sz="2" w:space="0" w:color="000001"/>
              <w:bottom w:val="single" w:sz="2" w:space="0" w:color="000001"/>
            </w:tcBorders>
          </w:tcPr>
          <w:p w14:paraId="1EB7CBCC" w14:textId="77777777" w:rsidR="00A878DF" w:rsidRPr="000F1E6A" w:rsidRDefault="00A878DF" w:rsidP="00A878DF">
            <w:pPr>
              <w:pStyle w:val="Akapitzlist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</w:p>
        </w:tc>
        <w:tc>
          <w:tcPr>
            <w:tcW w:w="6521" w:type="dxa"/>
            <w:tcBorders>
              <w:left w:val="single" w:sz="2" w:space="0" w:color="000001"/>
              <w:bottom w:val="single" w:sz="2" w:space="0" w:color="000001"/>
            </w:tcBorders>
          </w:tcPr>
          <w:p w14:paraId="0C120EB4" w14:textId="32F3D608" w:rsidR="00A878DF" w:rsidRPr="0092415B" w:rsidRDefault="00DC3D83" w:rsidP="00FE0E43">
            <w:pPr>
              <w:jc w:val="both"/>
              <w:rPr>
                <w:rFonts w:eastAsia="Times New Roman" w:cstheme="minorHAnsi"/>
              </w:rPr>
            </w:pPr>
            <w:r w:rsidRPr="00DC3D83">
              <w:rPr>
                <w:rFonts w:cstheme="minorHAnsi"/>
              </w:rPr>
              <w:t>Dokumenty wytworzone w Systemie musza być podpisane elektronicznie po stronie oferowanego systemu.</w:t>
            </w:r>
          </w:p>
        </w:tc>
        <w:tc>
          <w:tcPr>
            <w:tcW w:w="1269" w:type="dxa"/>
            <w:tcBorders>
              <w:left w:val="single" w:sz="2" w:space="0" w:color="000001"/>
              <w:bottom w:val="single" w:sz="2" w:space="0" w:color="000001"/>
            </w:tcBorders>
          </w:tcPr>
          <w:p w14:paraId="2BCACEB5" w14:textId="77777777" w:rsidR="00A878DF" w:rsidRPr="0092415B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92415B">
              <w:rPr>
                <w:rFonts w:eastAsia="Calibri" w:cstheme="minorHAnsi"/>
                <w:kern w:val="3"/>
                <w:lang w:eastAsia="zh-CN" w:bidi="hi-IN"/>
              </w:rPr>
              <w:t>TAK-10 pkt</w:t>
            </w:r>
          </w:p>
          <w:p w14:paraId="1E68BBE4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92415B">
              <w:rPr>
                <w:rFonts w:eastAsia="Calibri" w:cstheme="minorHAnsi"/>
                <w:kern w:val="3"/>
                <w:lang w:eastAsia="zh-CN" w:bidi="hi-IN"/>
              </w:rPr>
              <w:t>NIE- 0 pkt</w:t>
            </w:r>
            <w:r w:rsidRPr="000F1E6A">
              <w:rPr>
                <w:rFonts w:eastAsia="Calibri" w:cstheme="minorHAnsi"/>
                <w:kern w:val="3"/>
                <w:lang w:eastAsia="zh-CN" w:bidi="hi-IN"/>
              </w:rPr>
              <w:t xml:space="preserve"> </w:t>
            </w:r>
          </w:p>
        </w:tc>
        <w:tc>
          <w:tcPr>
            <w:tcW w:w="1288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2FCCDE8" w14:textId="77777777" w:rsidR="00A878DF" w:rsidRPr="000F1E6A" w:rsidRDefault="00A878DF" w:rsidP="00FE0E43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 w:cstheme="minorHAnsi"/>
                <w:kern w:val="3"/>
                <w:lang w:eastAsia="zh-CN" w:bidi="hi-IN"/>
              </w:rPr>
            </w:pPr>
            <w:r w:rsidRPr="000F1E6A">
              <w:rPr>
                <w:rFonts w:eastAsia="Calibri" w:cstheme="minorHAnsi"/>
                <w:kern w:val="3"/>
                <w:lang w:eastAsia="zh-CN" w:bidi="hi-IN"/>
              </w:rPr>
              <w:t>TAK</w:t>
            </w:r>
          </w:p>
        </w:tc>
      </w:tr>
      <w:tr w:rsidR="00AE0F07" w:rsidRPr="00A93DB0" w14:paraId="45669768" w14:textId="77777777" w:rsidTr="00A878DF">
        <w:trPr>
          <w:gridAfter w:val="1"/>
          <w:wAfter w:w="6" w:type="dxa"/>
          <w:trHeight w:val="543"/>
          <w:jc w:val="center"/>
        </w:trPr>
        <w:tc>
          <w:tcPr>
            <w:tcW w:w="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A724CF" w14:textId="33230800" w:rsidR="00AE0F07" w:rsidRPr="00A93DB0" w:rsidRDefault="00A878DF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bookmarkStart w:id="0" w:name="_Hlk77944377"/>
            <w:bookmarkStart w:id="1" w:name="_Hlk77944399"/>
            <w:r>
              <w:rPr>
                <w:rFonts w:ascii="Calibri" w:hAnsi="Calibri" w:cs="Calibri"/>
              </w:rPr>
              <w:t>15.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3C0ADE" w14:textId="77777777" w:rsidR="00AE0F07" w:rsidRPr="00A93DB0" w:rsidRDefault="00AE0F07" w:rsidP="0083672F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Oprogramowanie, komponenty, instrukcje, podręczniki i obsługa serwisowa w języku polskim.</w:t>
            </w:r>
          </w:p>
        </w:tc>
        <w:tc>
          <w:tcPr>
            <w:tcW w:w="12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14:paraId="5A79AF41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TAK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</w:tcPr>
          <w:p w14:paraId="3D88D52B" w14:textId="77777777" w:rsidR="00AE0F07" w:rsidRPr="00A93DB0" w:rsidRDefault="00AE0F07" w:rsidP="0083672F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lang w:eastAsia="zh-CN" w:bidi="hi-IN"/>
              </w:rPr>
            </w:pPr>
            <w:r w:rsidRPr="00A93DB0">
              <w:rPr>
                <w:rFonts w:ascii="Calibri" w:eastAsia="Calibri" w:hAnsi="Calibri" w:cs="Calibri"/>
                <w:kern w:val="3"/>
                <w:lang w:eastAsia="zh-CN" w:bidi="hi-IN"/>
              </w:rPr>
              <w:t>TAK</w:t>
            </w:r>
          </w:p>
        </w:tc>
      </w:tr>
      <w:bookmarkEnd w:id="0"/>
      <w:bookmarkEnd w:id="1"/>
    </w:tbl>
    <w:p w14:paraId="15AB217B" w14:textId="613018A4" w:rsidR="003A1D4C" w:rsidRPr="003A1D4C" w:rsidRDefault="003A1D4C" w:rsidP="007A4432">
      <w:pPr>
        <w:spacing w:after="0" w:line="240" w:lineRule="auto"/>
        <w:ind w:left="142"/>
        <w:jc w:val="both"/>
        <w:rPr>
          <w:rFonts w:cstheme="minorHAnsi"/>
        </w:rPr>
      </w:pPr>
    </w:p>
    <w:sectPr w:rsidR="003A1D4C" w:rsidRPr="003A1D4C" w:rsidSect="00B56E6E">
      <w:headerReference w:type="default" r:id="rId8"/>
      <w:footerReference w:type="default" r:id="rId9"/>
      <w:pgSz w:w="11906" w:h="16838"/>
      <w:pgMar w:top="1440" w:right="1080" w:bottom="1440" w:left="1080" w:header="312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E3E5" w14:textId="77777777" w:rsidR="00DC55FD" w:rsidRDefault="00DC55FD">
      <w:pPr>
        <w:spacing w:after="0" w:line="240" w:lineRule="auto"/>
      </w:pPr>
      <w:r>
        <w:separator/>
      </w:r>
    </w:p>
  </w:endnote>
  <w:endnote w:type="continuationSeparator" w:id="0">
    <w:p w14:paraId="15F070BE" w14:textId="77777777" w:rsidR="00DC55FD" w:rsidRDefault="00DC55FD">
      <w:pPr>
        <w:spacing w:after="0" w:line="240" w:lineRule="auto"/>
      </w:pPr>
      <w:r>
        <w:continuationSeparator/>
      </w:r>
    </w:p>
  </w:endnote>
  <w:endnote w:type="continuationNotice" w:id="1">
    <w:p w14:paraId="64EC36F4" w14:textId="77777777" w:rsidR="00DC55FD" w:rsidRDefault="00DC55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141723"/>
      <w:docPartObj>
        <w:docPartGallery w:val="Page Numbers (Bottom of Page)"/>
        <w:docPartUnique/>
      </w:docPartObj>
    </w:sdtPr>
    <w:sdtContent>
      <w:p w14:paraId="120F285E" w14:textId="59F447C6" w:rsidR="00633094" w:rsidRDefault="006330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4675C0" w14:textId="77777777" w:rsidR="00633094" w:rsidRDefault="006330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9EA51" w14:textId="77777777" w:rsidR="00DC55FD" w:rsidRDefault="00DC55FD">
      <w:pPr>
        <w:spacing w:after="0" w:line="240" w:lineRule="auto"/>
      </w:pPr>
      <w:r>
        <w:separator/>
      </w:r>
    </w:p>
  </w:footnote>
  <w:footnote w:type="continuationSeparator" w:id="0">
    <w:p w14:paraId="5A7044DF" w14:textId="77777777" w:rsidR="00DC55FD" w:rsidRDefault="00DC55FD">
      <w:pPr>
        <w:spacing w:after="0" w:line="240" w:lineRule="auto"/>
      </w:pPr>
      <w:r>
        <w:continuationSeparator/>
      </w:r>
    </w:p>
  </w:footnote>
  <w:footnote w:type="continuationNotice" w:id="1">
    <w:p w14:paraId="7DA3845E" w14:textId="77777777" w:rsidR="00DC55FD" w:rsidRDefault="00DC55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95F4" w14:textId="09953046" w:rsidR="0057012F" w:rsidRDefault="0057012F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B6997FD" wp14:editId="72B6FA71">
          <wp:simplePos x="0" y="0"/>
          <wp:positionH relativeFrom="margin">
            <wp:align>center</wp:align>
          </wp:positionH>
          <wp:positionV relativeFrom="paragraph">
            <wp:posOffset>-65405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01BC"/>
    <w:multiLevelType w:val="hybridMultilevel"/>
    <w:tmpl w:val="FBDCB24E"/>
    <w:lvl w:ilvl="0" w:tplc="1A243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9B64E0"/>
    <w:multiLevelType w:val="hybridMultilevel"/>
    <w:tmpl w:val="7612237A"/>
    <w:lvl w:ilvl="0" w:tplc="60609C1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24465"/>
    <w:multiLevelType w:val="multilevel"/>
    <w:tmpl w:val="80C20DA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787D86"/>
    <w:multiLevelType w:val="hybridMultilevel"/>
    <w:tmpl w:val="9B50E8DA"/>
    <w:lvl w:ilvl="0" w:tplc="8C3A1BC6">
      <w:start w:val="1"/>
      <w:numFmt w:val="decimal"/>
      <w:pStyle w:val="ANormalny-numerowanie1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BE7FC9"/>
    <w:multiLevelType w:val="hybridMultilevel"/>
    <w:tmpl w:val="04848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40B28"/>
    <w:multiLevelType w:val="hybridMultilevel"/>
    <w:tmpl w:val="CDCA6A46"/>
    <w:lvl w:ilvl="0" w:tplc="04150011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045A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60B53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721D0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C2F51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46F61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7A0CE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949A1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E4284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BE57E8"/>
    <w:multiLevelType w:val="hybridMultilevel"/>
    <w:tmpl w:val="E4426992"/>
    <w:lvl w:ilvl="0" w:tplc="733E8FC2">
      <w:start w:val="1"/>
      <w:numFmt w:val="decimal"/>
      <w:lvlText w:val="%1."/>
      <w:lvlJc w:val="left"/>
      <w:pPr>
        <w:ind w:left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90AB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E62F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5A47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3A08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FA1C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242C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F88D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ECEA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DF2842"/>
    <w:multiLevelType w:val="hybridMultilevel"/>
    <w:tmpl w:val="6A56C118"/>
    <w:lvl w:ilvl="0" w:tplc="94D2CF3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4679E"/>
    <w:multiLevelType w:val="hybridMultilevel"/>
    <w:tmpl w:val="F348C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0279E"/>
    <w:multiLevelType w:val="hybridMultilevel"/>
    <w:tmpl w:val="5C0CB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F548A"/>
    <w:multiLevelType w:val="hybridMultilevel"/>
    <w:tmpl w:val="94C6E052"/>
    <w:lvl w:ilvl="0" w:tplc="1FFC52B6">
      <w:start w:val="1"/>
      <w:numFmt w:val="upperRoman"/>
      <w:lvlText w:val="%1."/>
      <w:lvlJc w:val="left"/>
      <w:pPr>
        <w:ind w:left="705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21043EAC"/>
    <w:multiLevelType w:val="hybridMultilevel"/>
    <w:tmpl w:val="4836B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D22C2"/>
    <w:multiLevelType w:val="hybridMultilevel"/>
    <w:tmpl w:val="5798FD16"/>
    <w:lvl w:ilvl="0" w:tplc="CFFA6528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2C5C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54E75E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FA910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A86F2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3A209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8C0D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C05A48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E29FB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E0768D"/>
    <w:multiLevelType w:val="hybridMultilevel"/>
    <w:tmpl w:val="53BA8E12"/>
    <w:lvl w:ilvl="0" w:tplc="EEDC25EA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413" w:hanging="360"/>
      </w:pPr>
    </w:lvl>
    <w:lvl w:ilvl="2" w:tplc="8BF83DBC">
      <w:start w:val="1"/>
      <w:numFmt w:val="lowerRoman"/>
      <w:lvlText w:val="%3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78893E">
      <w:start w:val="1"/>
      <w:numFmt w:val="decimal"/>
      <w:lvlText w:val="%4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8CE0EE">
      <w:start w:val="1"/>
      <w:numFmt w:val="lowerLetter"/>
      <w:lvlText w:val="%5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9A3222">
      <w:start w:val="1"/>
      <w:numFmt w:val="lowerRoman"/>
      <w:lvlText w:val="%6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0D242">
      <w:start w:val="1"/>
      <w:numFmt w:val="decimal"/>
      <w:lvlText w:val="%7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26EC06">
      <w:start w:val="1"/>
      <w:numFmt w:val="lowerLetter"/>
      <w:lvlText w:val="%8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A0FF6">
      <w:start w:val="1"/>
      <w:numFmt w:val="lowerRoman"/>
      <w:lvlText w:val="%9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F916C8"/>
    <w:multiLevelType w:val="hybridMultilevel"/>
    <w:tmpl w:val="0E38BBEC"/>
    <w:lvl w:ilvl="0" w:tplc="0F9AC81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FD24A8"/>
    <w:multiLevelType w:val="hybridMultilevel"/>
    <w:tmpl w:val="974CEB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1D10F3"/>
    <w:multiLevelType w:val="hybridMultilevel"/>
    <w:tmpl w:val="21CE443C"/>
    <w:lvl w:ilvl="0" w:tplc="48F693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1738B"/>
    <w:multiLevelType w:val="hybridMultilevel"/>
    <w:tmpl w:val="64FA4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45843"/>
    <w:multiLevelType w:val="multilevel"/>
    <w:tmpl w:val="7EC25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FD042A7"/>
    <w:multiLevelType w:val="hybridMultilevel"/>
    <w:tmpl w:val="C47C5A28"/>
    <w:lvl w:ilvl="0" w:tplc="1E68C0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3613199"/>
    <w:multiLevelType w:val="hybridMultilevel"/>
    <w:tmpl w:val="F10CD96A"/>
    <w:lvl w:ilvl="0" w:tplc="3924A7D0">
      <w:start w:val="1"/>
      <w:numFmt w:val="decimal"/>
      <w:lvlText w:val="%1."/>
      <w:lvlJc w:val="left"/>
      <w:pPr>
        <w:ind w:left="70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E4D4FA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C8C4A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4EF00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8EF4D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EEF68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A47C8E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E7AC2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EE569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5B44A1"/>
    <w:multiLevelType w:val="hybridMultilevel"/>
    <w:tmpl w:val="1D8E3762"/>
    <w:lvl w:ilvl="0" w:tplc="22846B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B430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01C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BA30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28BE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DE8F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2CCC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04C8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8426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1E79FF"/>
    <w:multiLevelType w:val="hybridMultilevel"/>
    <w:tmpl w:val="40BA7BE0"/>
    <w:lvl w:ilvl="0" w:tplc="3878C5A8">
      <w:start w:val="6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0766C"/>
    <w:multiLevelType w:val="hybridMultilevel"/>
    <w:tmpl w:val="9DB84668"/>
    <w:lvl w:ilvl="0" w:tplc="D184621E">
      <w:start w:val="1"/>
      <w:numFmt w:val="decimal"/>
      <w:lvlText w:val="%1."/>
      <w:lvlJc w:val="left"/>
      <w:pPr>
        <w:ind w:left="345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 w15:restartNumberingAfterBreak="0">
    <w:nsid w:val="4D393D74"/>
    <w:multiLevelType w:val="hybridMultilevel"/>
    <w:tmpl w:val="55365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10E6B"/>
    <w:multiLevelType w:val="hybridMultilevel"/>
    <w:tmpl w:val="E564B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D3BA6"/>
    <w:multiLevelType w:val="hybridMultilevel"/>
    <w:tmpl w:val="F1944BDE"/>
    <w:lvl w:ilvl="0" w:tplc="04E88D5A">
      <w:start w:val="1"/>
      <w:numFmt w:val="decimal"/>
      <w:lvlText w:val="%1."/>
      <w:lvlJc w:val="left"/>
      <w:pPr>
        <w:ind w:left="70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301272">
      <w:start w:val="1"/>
      <w:numFmt w:val="lowerLetter"/>
      <w:lvlText w:val="%2."/>
      <w:lvlJc w:val="left"/>
      <w:pPr>
        <w:ind w:left="1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8E2164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22023C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82F912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7604F8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5E90CE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0E7A78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9236E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90103A"/>
    <w:multiLevelType w:val="hybridMultilevel"/>
    <w:tmpl w:val="6A223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D1D3A"/>
    <w:multiLevelType w:val="hybridMultilevel"/>
    <w:tmpl w:val="D9841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B546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F2096"/>
    <w:multiLevelType w:val="hybridMultilevel"/>
    <w:tmpl w:val="C4BC109E"/>
    <w:lvl w:ilvl="0" w:tplc="FBC6855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083E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B881D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2A483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E1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0233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9072D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24DA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F25B5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74B6287"/>
    <w:multiLevelType w:val="hybridMultilevel"/>
    <w:tmpl w:val="466C3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1744C"/>
    <w:multiLevelType w:val="hybridMultilevel"/>
    <w:tmpl w:val="A7284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94C1E"/>
    <w:multiLevelType w:val="hybridMultilevel"/>
    <w:tmpl w:val="8314F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31DA5"/>
    <w:multiLevelType w:val="hybridMultilevel"/>
    <w:tmpl w:val="EF44C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440F8"/>
    <w:multiLevelType w:val="hybridMultilevel"/>
    <w:tmpl w:val="9DD6CA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54605F"/>
    <w:multiLevelType w:val="hybridMultilevel"/>
    <w:tmpl w:val="42AE91AA"/>
    <w:lvl w:ilvl="0" w:tplc="068C9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96695"/>
    <w:multiLevelType w:val="hybridMultilevel"/>
    <w:tmpl w:val="5122F9D2"/>
    <w:lvl w:ilvl="0" w:tplc="19CE41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97326">
    <w:abstractNumId w:val="5"/>
  </w:num>
  <w:num w:numId="2" w16cid:durableId="1458454572">
    <w:abstractNumId w:val="26"/>
  </w:num>
  <w:num w:numId="3" w16cid:durableId="1117524619">
    <w:abstractNumId w:val="20"/>
  </w:num>
  <w:num w:numId="4" w16cid:durableId="1854294245">
    <w:abstractNumId w:val="13"/>
  </w:num>
  <w:num w:numId="5" w16cid:durableId="1478187331">
    <w:abstractNumId w:val="21"/>
  </w:num>
  <w:num w:numId="6" w16cid:durableId="1827745462">
    <w:abstractNumId w:val="12"/>
  </w:num>
  <w:num w:numId="7" w16cid:durableId="419762982">
    <w:abstractNumId w:val="30"/>
  </w:num>
  <w:num w:numId="8" w16cid:durableId="764570134">
    <w:abstractNumId w:val="6"/>
  </w:num>
  <w:num w:numId="9" w16cid:durableId="166212837">
    <w:abstractNumId w:val="6"/>
  </w:num>
  <w:num w:numId="10" w16cid:durableId="1794249116">
    <w:abstractNumId w:val="6"/>
  </w:num>
  <w:num w:numId="11" w16cid:durableId="1968705336">
    <w:abstractNumId w:val="23"/>
  </w:num>
  <w:num w:numId="12" w16cid:durableId="261841812">
    <w:abstractNumId w:val="3"/>
  </w:num>
  <w:num w:numId="13" w16cid:durableId="428046007">
    <w:abstractNumId w:val="7"/>
  </w:num>
  <w:num w:numId="14" w16cid:durableId="1930849585">
    <w:abstractNumId w:val="3"/>
    <w:lvlOverride w:ilvl="0">
      <w:startOverride w:val="1"/>
    </w:lvlOverride>
  </w:num>
  <w:num w:numId="15" w16cid:durableId="1058742165">
    <w:abstractNumId w:val="3"/>
    <w:lvlOverride w:ilvl="0">
      <w:startOverride w:val="1"/>
    </w:lvlOverride>
  </w:num>
  <w:num w:numId="16" w16cid:durableId="821628152">
    <w:abstractNumId w:val="15"/>
  </w:num>
  <w:num w:numId="17" w16cid:durableId="255329677">
    <w:abstractNumId w:val="25"/>
  </w:num>
  <w:num w:numId="18" w16cid:durableId="1197041943">
    <w:abstractNumId w:val="0"/>
  </w:num>
  <w:num w:numId="19" w16cid:durableId="1325478417">
    <w:abstractNumId w:val="36"/>
  </w:num>
  <w:num w:numId="20" w16cid:durableId="1379085234">
    <w:abstractNumId w:val="10"/>
  </w:num>
  <w:num w:numId="21" w16cid:durableId="1671450254">
    <w:abstractNumId w:val="16"/>
  </w:num>
  <w:num w:numId="22" w16cid:durableId="1614555269">
    <w:abstractNumId w:val="37"/>
  </w:num>
  <w:num w:numId="23" w16cid:durableId="888881459">
    <w:abstractNumId w:val="22"/>
  </w:num>
  <w:num w:numId="24" w16cid:durableId="1987852397">
    <w:abstractNumId w:val="1"/>
  </w:num>
  <w:num w:numId="25" w16cid:durableId="1717392578">
    <w:abstractNumId w:val="33"/>
  </w:num>
  <w:num w:numId="26" w16cid:durableId="102112027">
    <w:abstractNumId w:val="11"/>
  </w:num>
  <w:num w:numId="27" w16cid:durableId="1469938589">
    <w:abstractNumId w:val="14"/>
  </w:num>
  <w:num w:numId="28" w16cid:durableId="568416955">
    <w:abstractNumId w:val="19"/>
  </w:num>
  <w:num w:numId="29" w16cid:durableId="779836771">
    <w:abstractNumId w:val="18"/>
  </w:num>
  <w:num w:numId="30" w16cid:durableId="1563061704">
    <w:abstractNumId w:val="29"/>
  </w:num>
  <w:num w:numId="31" w16cid:durableId="538863477">
    <w:abstractNumId w:val="2"/>
  </w:num>
  <w:num w:numId="32" w16cid:durableId="1131898646">
    <w:abstractNumId w:val="35"/>
  </w:num>
  <w:num w:numId="33" w16cid:durableId="518739754">
    <w:abstractNumId w:val="9"/>
  </w:num>
  <w:num w:numId="34" w16cid:durableId="2082481416">
    <w:abstractNumId w:val="28"/>
  </w:num>
  <w:num w:numId="35" w16cid:durableId="1058284913">
    <w:abstractNumId w:val="4"/>
  </w:num>
  <w:num w:numId="36" w16cid:durableId="89089925">
    <w:abstractNumId w:val="24"/>
  </w:num>
  <w:num w:numId="37" w16cid:durableId="900483027">
    <w:abstractNumId w:val="8"/>
  </w:num>
  <w:num w:numId="38" w16cid:durableId="739911861">
    <w:abstractNumId w:val="27"/>
  </w:num>
  <w:num w:numId="39" w16cid:durableId="1204560620">
    <w:abstractNumId w:val="32"/>
  </w:num>
  <w:num w:numId="40" w16cid:durableId="103812412">
    <w:abstractNumId w:val="34"/>
  </w:num>
  <w:num w:numId="41" w16cid:durableId="1211570473">
    <w:abstractNumId w:val="31"/>
  </w:num>
  <w:num w:numId="42" w16cid:durableId="18413078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831"/>
    <w:rsid w:val="00003B41"/>
    <w:rsid w:val="0001098A"/>
    <w:rsid w:val="00010D2C"/>
    <w:rsid w:val="0001288E"/>
    <w:rsid w:val="000144EB"/>
    <w:rsid w:val="00014610"/>
    <w:rsid w:val="00015B80"/>
    <w:rsid w:val="00024063"/>
    <w:rsid w:val="00031CDF"/>
    <w:rsid w:val="000328D2"/>
    <w:rsid w:val="000331BA"/>
    <w:rsid w:val="00035B90"/>
    <w:rsid w:val="00036144"/>
    <w:rsid w:val="000371EF"/>
    <w:rsid w:val="00041D0C"/>
    <w:rsid w:val="00042AB4"/>
    <w:rsid w:val="00043470"/>
    <w:rsid w:val="00044552"/>
    <w:rsid w:val="000511D9"/>
    <w:rsid w:val="000526CD"/>
    <w:rsid w:val="00057E56"/>
    <w:rsid w:val="00061079"/>
    <w:rsid w:val="0006348F"/>
    <w:rsid w:val="00064F23"/>
    <w:rsid w:val="00065383"/>
    <w:rsid w:val="0006644D"/>
    <w:rsid w:val="0008562D"/>
    <w:rsid w:val="00090273"/>
    <w:rsid w:val="00092081"/>
    <w:rsid w:val="000A200C"/>
    <w:rsid w:val="000A235B"/>
    <w:rsid w:val="000A6133"/>
    <w:rsid w:val="000B2C7B"/>
    <w:rsid w:val="000B66F6"/>
    <w:rsid w:val="000B6DA8"/>
    <w:rsid w:val="000C3831"/>
    <w:rsid w:val="000C46E2"/>
    <w:rsid w:val="000C7531"/>
    <w:rsid w:val="000C77F9"/>
    <w:rsid w:val="000C7BAE"/>
    <w:rsid w:val="000D11FE"/>
    <w:rsid w:val="000D2225"/>
    <w:rsid w:val="000D2FE6"/>
    <w:rsid w:val="000D49C1"/>
    <w:rsid w:val="000D7FDC"/>
    <w:rsid w:val="000E0DB0"/>
    <w:rsid w:val="000E25EF"/>
    <w:rsid w:val="000E3221"/>
    <w:rsid w:val="000E333A"/>
    <w:rsid w:val="000E49C6"/>
    <w:rsid w:val="000E5EE5"/>
    <w:rsid w:val="000F04B9"/>
    <w:rsid w:val="000F143D"/>
    <w:rsid w:val="000F1A61"/>
    <w:rsid w:val="000F32A7"/>
    <w:rsid w:val="000F3901"/>
    <w:rsid w:val="000F3EC0"/>
    <w:rsid w:val="000F6637"/>
    <w:rsid w:val="0010043E"/>
    <w:rsid w:val="0010070D"/>
    <w:rsid w:val="00103446"/>
    <w:rsid w:val="00110BF2"/>
    <w:rsid w:val="00111FF8"/>
    <w:rsid w:val="00122D52"/>
    <w:rsid w:val="0012493B"/>
    <w:rsid w:val="00125422"/>
    <w:rsid w:val="001304B3"/>
    <w:rsid w:val="00133BD0"/>
    <w:rsid w:val="00136272"/>
    <w:rsid w:val="00140CAB"/>
    <w:rsid w:val="00140D07"/>
    <w:rsid w:val="00143E11"/>
    <w:rsid w:val="00144457"/>
    <w:rsid w:val="0014551B"/>
    <w:rsid w:val="00145A14"/>
    <w:rsid w:val="00152781"/>
    <w:rsid w:val="00152F34"/>
    <w:rsid w:val="0016312C"/>
    <w:rsid w:val="0016728F"/>
    <w:rsid w:val="00170846"/>
    <w:rsid w:val="00170BC7"/>
    <w:rsid w:val="00171202"/>
    <w:rsid w:val="001717E5"/>
    <w:rsid w:val="00173CC9"/>
    <w:rsid w:val="00174CC6"/>
    <w:rsid w:val="00176986"/>
    <w:rsid w:val="0019249D"/>
    <w:rsid w:val="001933AF"/>
    <w:rsid w:val="00196B17"/>
    <w:rsid w:val="001A35B7"/>
    <w:rsid w:val="001A3945"/>
    <w:rsid w:val="001A4D8F"/>
    <w:rsid w:val="001B39CA"/>
    <w:rsid w:val="001B560D"/>
    <w:rsid w:val="001C61F5"/>
    <w:rsid w:val="001D212C"/>
    <w:rsid w:val="001F03CA"/>
    <w:rsid w:val="001F111F"/>
    <w:rsid w:val="001F394E"/>
    <w:rsid w:val="001F4E51"/>
    <w:rsid w:val="00200FD9"/>
    <w:rsid w:val="00206527"/>
    <w:rsid w:val="002118C2"/>
    <w:rsid w:val="0021372F"/>
    <w:rsid w:val="00215383"/>
    <w:rsid w:val="00226B57"/>
    <w:rsid w:val="00230669"/>
    <w:rsid w:val="00232BFF"/>
    <w:rsid w:val="00234726"/>
    <w:rsid w:val="0024016E"/>
    <w:rsid w:val="00240725"/>
    <w:rsid w:val="00243EB3"/>
    <w:rsid w:val="00254780"/>
    <w:rsid w:val="00257CA7"/>
    <w:rsid w:val="002618BB"/>
    <w:rsid w:val="00262F4B"/>
    <w:rsid w:val="002636EA"/>
    <w:rsid w:val="00264B8F"/>
    <w:rsid w:val="002667D1"/>
    <w:rsid w:val="002674C1"/>
    <w:rsid w:val="00267922"/>
    <w:rsid w:val="00267F87"/>
    <w:rsid w:val="002705CE"/>
    <w:rsid w:val="002721BA"/>
    <w:rsid w:val="002728A7"/>
    <w:rsid w:val="00282F45"/>
    <w:rsid w:val="00296525"/>
    <w:rsid w:val="002A2464"/>
    <w:rsid w:val="002A3935"/>
    <w:rsid w:val="002A5381"/>
    <w:rsid w:val="002B3E09"/>
    <w:rsid w:val="002B5603"/>
    <w:rsid w:val="002B7BFB"/>
    <w:rsid w:val="002C33D2"/>
    <w:rsid w:val="002C78A3"/>
    <w:rsid w:val="002D6579"/>
    <w:rsid w:val="002E1761"/>
    <w:rsid w:val="002E284E"/>
    <w:rsid w:val="002E2858"/>
    <w:rsid w:val="002E5179"/>
    <w:rsid w:val="002E5C20"/>
    <w:rsid w:val="002E5DC6"/>
    <w:rsid w:val="002E7F54"/>
    <w:rsid w:val="002F24EF"/>
    <w:rsid w:val="002F2E70"/>
    <w:rsid w:val="002F64E3"/>
    <w:rsid w:val="00302DC3"/>
    <w:rsid w:val="00310D1E"/>
    <w:rsid w:val="003213BF"/>
    <w:rsid w:val="0032368D"/>
    <w:rsid w:val="0033008C"/>
    <w:rsid w:val="003321D2"/>
    <w:rsid w:val="00334AB3"/>
    <w:rsid w:val="003435D4"/>
    <w:rsid w:val="00344932"/>
    <w:rsid w:val="00344F2F"/>
    <w:rsid w:val="00351AB2"/>
    <w:rsid w:val="00360D0D"/>
    <w:rsid w:val="00367B91"/>
    <w:rsid w:val="00371974"/>
    <w:rsid w:val="0037376E"/>
    <w:rsid w:val="00373DFF"/>
    <w:rsid w:val="00382473"/>
    <w:rsid w:val="00385E5E"/>
    <w:rsid w:val="0039151F"/>
    <w:rsid w:val="003920E9"/>
    <w:rsid w:val="00392E7C"/>
    <w:rsid w:val="003975C4"/>
    <w:rsid w:val="00397726"/>
    <w:rsid w:val="003A1D4C"/>
    <w:rsid w:val="003A2BA7"/>
    <w:rsid w:val="003B1A5C"/>
    <w:rsid w:val="003B497A"/>
    <w:rsid w:val="003B5D6C"/>
    <w:rsid w:val="003C0E32"/>
    <w:rsid w:val="003C123C"/>
    <w:rsid w:val="003C3310"/>
    <w:rsid w:val="003C493F"/>
    <w:rsid w:val="003C63AD"/>
    <w:rsid w:val="003D5E1B"/>
    <w:rsid w:val="003E299C"/>
    <w:rsid w:val="003E53BD"/>
    <w:rsid w:val="003E5A0A"/>
    <w:rsid w:val="003E6927"/>
    <w:rsid w:val="003F25AE"/>
    <w:rsid w:val="003F6D5F"/>
    <w:rsid w:val="0040417C"/>
    <w:rsid w:val="00407CE9"/>
    <w:rsid w:val="00410627"/>
    <w:rsid w:val="0041088C"/>
    <w:rsid w:val="0041169D"/>
    <w:rsid w:val="0041255A"/>
    <w:rsid w:val="00413559"/>
    <w:rsid w:val="004158D8"/>
    <w:rsid w:val="00417177"/>
    <w:rsid w:val="00422430"/>
    <w:rsid w:val="00423F32"/>
    <w:rsid w:val="004263AA"/>
    <w:rsid w:val="00427F68"/>
    <w:rsid w:val="00430CE1"/>
    <w:rsid w:val="004327E4"/>
    <w:rsid w:val="004332C0"/>
    <w:rsid w:val="00435558"/>
    <w:rsid w:val="00440004"/>
    <w:rsid w:val="0044032A"/>
    <w:rsid w:val="00440355"/>
    <w:rsid w:val="00444627"/>
    <w:rsid w:val="00447D9F"/>
    <w:rsid w:val="00454ED1"/>
    <w:rsid w:val="0045724F"/>
    <w:rsid w:val="00470F5F"/>
    <w:rsid w:val="004710E9"/>
    <w:rsid w:val="00472D13"/>
    <w:rsid w:val="00473C77"/>
    <w:rsid w:val="004762F3"/>
    <w:rsid w:val="0048086A"/>
    <w:rsid w:val="0048087C"/>
    <w:rsid w:val="00490E00"/>
    <w:rsid w:val="00493D51"/>
    <w:rsid w:val="00494A6F"/>
    <w:rsid w:val="004A7F54"/>
    <w:rsid w:val="004B01C5"/>
    <w:rsid w:val="004B0506"/>
    <w:rsid w:val="004B1866"/>
    <w:rsid w:val="004B5E33"/>
    <w:rsid w:val="004C2C0F"/>
    <w:rsid w:val="004C501C"/>
    <w:rsid w:val="004D2ED8"/>
    <w:rsid w:val="004D41B6"/>
    <w:rsid w:val="004D6C28"/>
    <w:rsid w:val="004D7AD6"/>
    <w:rsid w:val="004E0A88"/>
    <w:rsid w:val="004E2537"/>
    <w:rsid w:val="004E34AE"/>
    <w:rsid w:val="004E55F7"/>
    <w:rsid w:val="004F3969"/>
    <w:rsid w:val="004F4652"/>
    <w:rsid w:val="00500E3E"/>
    <w:rsid w:val="00504783"/>
    <w:rsid w:val="0050561F"/>
    <w:rsid w:val="0050706C"/>
    <w:rsid w:val="005118F4"/>
    <w:rsid w:val="00514060"/>
    <w:rsid w:val="00523B09"/>
    <w:rsid w:val="005335F5"/>
    <w:rsid w:val="00534F99"/>
    <w:rsid w:val="00535730"/>
    <w:rsid w:val="00542DAE"/>
    <w:rsid w:val="005434F4"/>
    <w:rsid w:val="005436FC"/>
    <w:rsid w:val="0054471A"/>
    <w:rsid w:val="00544E93"/>
    <w:rsid w:val="00545C6A"/>
    <w:rsid w:val="005506BB"/>
    <w:rsid w:val="005514FD"/>
    <w:rsid w:val="005573BE"/>
    <w:rsid w:val="00557FA9"/>
    <w:rsid w:val="00564704"/>
    <w:rsid w:val="00566B64"/>
    <w:rsid w:val="0056728B"/>
    <w:rsid w:val="0057012F"/>
    <w:rsid w:val="00571322"/>
    <w:rsid w:val="00571980"/>
    <w:rsid w:val="0057530F"/>
    <w:rsid w:val="00575FA9"/>
    <w:rsid w:val="005931C9"/>
    <w:rsid w:val="00595B74"/>
    <w:rsid w:val="005960D5"/>
    <w:rsid w:val="005A1211"/>
    <w:rsid w:val="005B0DB6"/>
    <w:rsid w:val="005B2FA7"/>
    <w:rsid w:val="005C1308"/>
    <w:rsid w:val="005C150B"/>
    <w:rsid w:val="005C59E7"/>
    <w:rsid w:val="005C5D6A"/>
    <w:rsid w:val="005C731A"/>
    <w:rsid w:val="005D3630"/>
    <w:rsid w:val="005E1E54"/>
    <w:rsid w:val="005E30A9"/>
    <w:rsid w:val="005E6A6C"/>
    <w:rsid w:val="005F020F"/>
    <w:rsid w:val="005F14F5"/>
    <w:rsid w:val="005F1F78"/>
    <w:rsid w:val="005F2F20"/>
    <w:rsid w:val="005F456E"/>
    <w:rsid w:val="005F4917"/>
    <w:rsid w:val="005F4F9C"/>
    <w:rsid w:val="00604240"/>
    <w:rsid w:val="00604848"/>
    <w:rsid w:val="00606A75"/>
    <w:rsid w:val="0061008D"/>
    <w:rsid w:val="0061066A"/>
    <w:rsid w:val="00610C40"/>
    <w:rsid w:val="00612568"/>
    <w:rsid w:val="0061319C"/>
    <w:rsid w:val="00614D72"/>
    <w:rsid w:val="00623A42"/>
    <w:rsid w:val="00630427"/>
    <w:rsid w:val="00630B9F"/>
    <w:rsid w:val="00633094"/>
    <w:rsid w:val="0063323A"/>
    <w:rsid w:val="006334C8"/>
    <w:rsid w:val="00636385"/>
    <w:rsid w:val="006427C8"/>
    <w:rsid w:val="006450CC"/>
    <w:rsid w:val="00646E3C"/>
    <w:rsid w:val="00652740"/>
    <w:rsid w:val="0065347F"/>
    <w:rsid w:val="00660F04"/>
    <w:rsid w:val="00666AAC"/>
    <w:rsid w:val="00670638"/>
    <w:rsid w:val="00672A1B"/>
    <w:rsid w:val="006748C8"/>
    <w:rsid w:val="006820FD"/>
    <w:rsid w:val="00691C84"/>
    <w:rsid w:val="006937B2"/>
    <w:rsid w:val="006A1FAC"/>
    <w:rsid w:val="006A6558"/>
    <w:rsid w:val="006A7270"/>
    <w:rsid w:val="006B0B9E"/>
    <w:rsid w:val="006B0FBA"/>
    <w:rsid w:val="006B448F"/>
    <w:rsid w:val="006B56AE"/>
    <w:rsid w:val="006C1A63"/>
    <w:rsid w:val="006C2E28"/>
    <w:rsid w:val="006D38BD"/>
    <w:rsid w:val="006D4688"/>
    <w:rsid w:val="006D4E72"/>
    <w:rsid w:val="006D5BC8"/>
    <w:rsid w:val="006D68DB"/>
    <w:rsid w:val="006D6A41"/>
    <w:rsid w:val="006E25CD"/>
    <w:rsid w:val="006E3109"/>
    <w:rsid w:val="006E3C36"/>
    <w:rsid w:val="006E6BC8"/>
    <w:rsid w:val="006E7521"/>
    <w:rsid w:val="006F0FBF"/>
    <w:rsid w:val="006F42E1"/>
    <w:rsid w:val="006F523F"/>
    <w:rsid w:val="006F58FE"/>
    <w:rsid w:val="006F7D91"/>
    <w:rsid w:val="00700404"/>
    <w:rsid w:val="00701BB5"/>
    <w:rsid w:val="00702C00"/>
    <w:rsid w:val="00703778"/>
    <w:rsid w:val="00706E2F"/>
    <w:rsid w:val="007133DC"/>
    <w:rsid w:val="00713736"/>
    <w:rsid w:val="00721B45"/>
    <w:rsid w:val="00723F46"/>
    <w:rsid w:val="00723FB5"/>
    <w:rsid w:val="00724B54"/>
    <w:rsid w:val="00731D53"/>
    <w:rsid w:val="00735F4D"/>
    <w:rsid w:val="00743A46"/>
    <w:rsid w:val="00744B59"/>
    <w:rsid w:val="00744E14"/>
    <w:rsid w:val="00745ED9"/>
    <w:rsid w:val="00747A19"/>
    <w:rsid w:val="0075227F"/>
    <w:rsid w:val="00761802"/>
    <w:rsid w:val="00762268"/>
    <w:rsid w:val="0077219D"/>
    <w:rsid w:val="00774A2C"/>
    <w:rsid w:val="0078386C"/>
    <w:rsid w:val="00783F68"/>
    <w:rsid w:val="007A25DC"/>
    <w:rsid w:val="007A4432"/>
    <w:rsid w:val="007A5639"/>
    <w:rsid w:val="007A5D28"/>
    <w:rsid w:val="007A67C3"/>
    <w:rsid w:val="007A6FF5"/>
    <w:rsid w:val="007A7B6E"/>
    <w:rsid w:val="007B000F"/>
    <w:rsid w:val="007C2FCD"/>
    <w:rsid w:val="007C3EF3"/>
    <w:rsid w:val="007D048C"/>
    <w:rsid w:val="007D416D"/>
    <w:rsid w:val="007E6D0F"/>
    <w:rsid w:val="007F0E75"/>
    <w:rsid w:val="007F0FEA"/>
    <w:rsid w:val="007F2396"/>
    <w:rsid w:val="007F47D0"/>
    <w:rsid w:val="007F551D"/>
    <w:rsid w:val="007F60A0"/>
    <w:rsid w:val="007F6F0E"/>
    <w:rsid w:val="007F75D9"/>
    <w:rsid w:val="00800A01"/>
    <w:rsid w:val="00801C06"/>
    <w:rsid w:val="008041CF"/>
    <w:rsid w:val="00804EDC"/>
    <w:rsid w:val="00804F54"/>
    <w:rsid w:val="0080544B"/>
    <w:rsid w:val="00805EEA"/>
    <w:rsid w:val="0081025C"/>
    <w:rsid w:val="00811CBD"/>
    <w:rsid w:val="00813DF7"/>
    <w:rsid w:val="0082065F"/>
    <w:rsid w:val="00836D4C"/>
    <w:rsid w:val="00837E69"/>
    <w:rsid w:val="00840A25"/>
    <w:rsid w:val="00842432"/>
    <w:rsid w:val="008504B0"/>
    <w:rsid w:val="008574EC"/>
    <w:rsid w:val="00865027"/>
    <w:rsid w:val="0086740F"/>
    <w:rsid w:val="0087127D"/>
    <w:rsid w:val="008750EC"/>
    <w:rsid w:val="008764F3"/>
    <w:rsid w:val="00876A36"/>
    <w:rsid w:val="00877DE5"/>
    <w:rsid w:val="00883C27"/>
    <w:rsid w:val="00884C46"/>
    <w:rsid w:val="008914E2"/>
    <w:rsid w:val="008917B8"/>
    <w:rsid w:val="008954D4"/>
    <w:rsid w:val="008A0F66"/>
    <w:rsid w:val="008A4A5E"/>
    <w:rsid w:val="008B074E"/>
    <w:rsid w:val="008B2429"/>
    <w:rsid w:val="008B52B5"/>
    <w:rsid w:val="008B69C6"/>
    <w:rsid w:val="008B6F1F"/>
    <w:rsid w:val="008B77BE"/>
    <w:rsid w:val="008C3A16"/>
    <w:rsid w:val="008C655A"/>
    <w:rsid w:val="008D0012"/>
    <w:rsid w:val="008D0D41"/>
    <w:rsid w:val="008D2F1D"/>
    <w:rsid w:val="008D58CC"/>
    <w:rsid w:val="008D59FE"/>
    <w:rsid w:val="008D673F"/>
    <w:rsid w:val="008D71D2"/>
    <w:rsid w:val="008E6614"/>
    <w:rsid w:val="008F1173"/>
    <w:rsid w:val="008F2562"/>
    <w:rsid w:val="008F66DC"/>
    <w:rsid w:val="008F7818"/>
    <w:rsid w:val="009035F2"/>
    <w:rsid w:val="00904D18"/>
    <w:rsid w:val="00910F20"/>
    <w:rsid w:val="00911D2A"/>
    <w:rsid w:val="00917AD5"/>
    <w:rsid w:val="009236AA"/>
    <w:rsid w:val="009311AC"/>
    <w:rsid w:val="009325CD"/>
    <w:rsid w:val="00933FA0"/>
    <w:rsid w:val="00934C9B"/>
    <w:rsid w:val="0093519C"/>
    <w:rsid w:val="00937935"/>
    <w:rsid w:val="00937D72"/>
    <w:rsid w:val="00942AD6"/>
    <w:rsid w:val="009465BF"/>
    <w:rsid w:val="00946BB5"/>
    <w:rsid w:val="00946BD7"/>
    <w:rsid w:val="0094759B"/>
    <w:rsid w:val="00954526"/>
    <w:rsid w:val="00956ADC"/>
    <w:rsid w:val="009677CD"/>
    <w:rsid w:val="00967BBC"/>
    <w:rsid w:val="00973702"/>
    <w:rsid w:val="009737AC"/>
    <w:rsid w:val="00984E72"/>
    <w:rsid w:val="0099073D"/>
    <w:rsid w:val="00992008"/>
    <w:rsid w:val="009947DA"/>
    <w:rsid w:val="009A19E9"/>
    <w:rsid w:val="009A1F68"/>
    <w:rsid w:val="009A2889"/>
    <w:rsid w:val="009A3C40"/>
    <w:rsid w:val="009A41B5"/>
    <w:rsid w:val="009A4AEA"/>
    <w:rsid w:val="009B062E"/>
    <w:rsid w:val="009B2BC0"/>
    <w:rsid w:val="009C01F2"/>
    <w:rsid w:val="009C0B40"/>
    <w:rsid w:val="009C345B"/>
    <w:rsid w:val="009D1400"/>
    <w:rsid w:val="009D2A20"/>
    <w:rsid w:val="009D7346"/>
    <w:rsid w:val="009E0455"/>
    <w:rsid w:val="009E2BF7"/>
    <w:rsid w:val="009F1031"/>
    <w:rsid w:val="009F4D76"/>
    <w:rsid w:val="009F5BA8"/>
    <w:rsid w:val="00A00447"/>
    <w:rsid w:val="00A07C2F"/>
    <w:rsid w:val="00A11C43"/>
    <w:rsid w:val="00A125A2"/>
    <w:rsid w:val="00A14429"/>
    <w:rsid w:val="00A16470"/>
    <w:rsid w:val="00A22282"/>
    <w:rsid w:val="00A25204"/>
    <w:rsid w:val="00A26905"/>
    <w:rsid w:val="00A34665"/>
    <w:rsid w:val="00A36DE4"/>
    <w:rsid w:val="00A37893"/>
    <w:rsid w:val="00A37A1E"/>
    <w:rsid w:val="00A43590"/>
    <w:rsid w:val="00A459A4"/>
    <w:rsid w:val="00A57295"/>
    <w:rsid w:val="00A612FF"/>
    <w:rsid w:val="00A64D58"/>
    <w:rsid w:val="00A65167"/>
    <w:rsid w:val="00A6601D"/>
    <w:rsid w:val="00A6607F"/>
    <w:rsid w:val="00A66C7E"/>
    <w:rsid w:val="00A66CD3"/>
    <w:rsid w:val="00A70162"/>
    <w:rsid w:val="00A74BD3"/>
    <w:rsid w:val="00A75DF4"/>
    <w:rsid w:val="00A77224"/>
    <w:rsid w:val="00A878DF"/>
    <w:rsid w:val="00A87F10"/>
    <w:rsid w:val="00A90B52"/>
    <w:rsid w:val="00A90B5E"/>
    <w:rsid w:val="00A910F3"/>
    <w:rsid w:val="00A91D4D"/>
    <w:rsid w:val="00A94E87"/>
    <w:rsid w:val="00AA15B0"/>
    <w:rsid w:val="00AA4345"/>
    <w:rsid w:val="00AA5EB7"/>
    <w:rsid w:val="00AA6EB3"/>
    <w:rsid w:val="00AA7A44"/>
    <w:rsid w:val="00AB4B44"/>
    <w:rsid w:val="00AB523D"/>
    <w:rsid w:val="00AC115F"/>
    <w:rsid w:val="00AC11F2"/>
    <w:rsid w:val="00AD2D5C"/>
    <w:rsid w:val="00AD3D81"/>
    <w:rsid w:val="00AD5C05"/>
    <w:rsid w:val="00AE0F07"/>
    <w:rsid w:val="00AE1A8A"/>
    <w:rsid w:val="00AE401A"/>
    <w:rsid w:val="00AE6328"/>
    <w:rsid w:val="00AF2072"/>
    <w:rsid w:val="00AF42B4"/>
    <w:rsid w:val="00AF4957"/>
    <w:rsid w:val="00AF64AA"/>
    <w:rsid w:val="00B00E30"/>
    <w:rsid w:val="00B01D0B"/>
    <w:rsid w:val="00B04759"/>
    <w:rsid w:val="00B056B2"/>
    <w:rsid w:val="00B06D36"/>
    <w:rsid w:val="00B132D1"/>
    <w:rsid w:val="00B139BA"/>
    <w:rsid w:val="00B1526E"/>
    <w:rsid w:val="00B15445"/>
    <w:rsid w:val="00B16F4E"/>
    <w:rsid w:val="00B17D5F"/>
    <w:rsid w:val="00B17E2B"/>
    <w:rsid w:val="00B23378"/>
    <w:rsid w:val="00B27F2D"/>
    <w:rsid w:val="00B315C7"/>
    <w:rsid w:val="00B31FC5"/>
    <w:rsid w:val="00B348CE"/>
    <w:rsid w:val="00B36669"/>
    <w:rsid w:val="00B41FF9"/>
    <w:rsid w:val="00B42CC1"/>
    <w:rsid w:val="00B42CD9"/>
    <w:rsid w:val="00B4449C"/>
    <w:rsid w:val="00B46D6F"/>
    <w:rsid w:val="00B502B1"/>
    <w:rsid w:val="00B51889"/>
    <w:rsid w:val="00B5191A"/>
    <w:rsid w:val="00B56E6E"/>
    <w:rsid w:val="00B6343F"/>
    <w:rsid w:val="00B66658"/>
    <w:rsid w:val="00B72367"/>
    <w:rsid w:val="00B752A9"/>
    <w:rsid w:val="00B77359"/>
    <w:rsid w:val="00B8089B"/>
    <w:rsid w:val="00B8689A"/>
    <w:rsid w:val="00B87104"/>
    <w:rsid w:val="00B90199"/>
    <w:rsid w:val="00B92A24"/>
    <w:rsid w:val="00B93D9C"/>
    <w:rsid w:val="00B9454D"/>
    <w:rsid w:val="00B97211"/>
    <w:rsid w:val="00BA534A"/>
    <w:rsid w:val="00BA6FC6"/>
    <w:rsid w:val="00BA7590"/>
    <w:rsid w:val="00BB6BEE"/>
    <w:rsid w:val="00BC1A4D"/>
    <w:rsid w:val="00BC46AD"/>
    <w:rsid w:val="00BC6611"/>
    <w:rsid w:val="00BD27B9"/>
    <w:rsid w:val="00BD35FE"/>
    <w:rsid w:val="00BD4559"/>
    <w:rsid w:val="00BD627A"/>
    <w:rsid w:val="00BF4433"/>
    <w:rsid w:val="00BF5261"/>
    <w:rsid w:val="00BF5582"/>
    <w:rsid w:val="00BF7D44"/>
    <w:rsid w:val="00C07565"/>
    <w:rsid w:val="00C10271"/>
    <w:rsid w:val="00C142BE"/>
    <w:rsid w:val="00C2415C"/>
    <w:rsid w:val="00C30CC1"/>
    <w:rsid w:val="00C31439"/>
    <w:rsid w:val="00C33E83"/>
    <w:rsid w:val="00C3648F"/>
    <w:rsid w:val="00C45C4C"/>
    <w:rsid w:val="00C50B4F"/>
    <w:rsid w:val="00C5241E"/>
    <w:rsid w:val="00C53DE0"/>
    <w:rsid w:val="00C5655A"/>
    <w:rsid w:val="00C6015B"/>
    <w:rsid w:val="00C622EC"/>
    <w:rsid w:val="00C6739B"/>
    <w:rsid w:val="00C732A1"/>
    <w:rsid w:val="00C84438"/>
    <w:rsid w:val="00C870D2"/>
    <w:rsid w:val="00C87BA8"/>
    <w:rsid w:val="00C90E54"/>
    <w:rsid w:val="00C93921"/>
    <w:rsid w:val="00C93DC8"/>
    <w:rsid w:val="00CA0DBF"/>
    <w:rsid w:val="00CA15FA"/>
    <w:rsid w:val="00CA7587"/>
    <w:rsid w:val="00CB2203"/>
    <w:rsid w:val="00CB25CA"/>
    <w:rsid w:val="00CB6B16"/>
    <w:rsid w:val="00CC2B3E"/>
    <w:rsid w:val="00CC3288"/>
    <w:rsid w:val="00CD01FB"/>
    <w:rsid w:val="00CD1FEC"/>
    <w:rsid w:val="00CD3ADA"/>
    <w:rsid w:val="00CD508F"/>
    <w:rsid w:val="00CE4471"/>
    <w:rsid w:val="00CF02B0"/>
    <w:rsid w:val="00CF264F"/>
    <w:rsid w:val="00D02B7F"/>
    <w:rsid w:val="00D034A6"/>
    <w:rsid w:val="00D061A8"/>
    <w:rsid w:val="00D06ACF"/>
    <w:rsid w:val="00D225A8"/>
    <w:rsid w:val="00D24D8A"/>
    <w:rsid w:val="00D26F0F"/>
    <w:rsid w:val="00D27D29"/>
    <w:rsid w:val="00D30D3C"/>
    <w:rsid w:val="00D33EE3"/>
    <w:rsid w:val="00D34410"/>
    <w:rsid w:val="00D34533"/>
    <w:rsid w:val="00D360A2"/>
    <w:rsid w:val="00D364B9"/>
    <w:rsid w:val="00D4274F"/>
    <w:rsid w:val="00D45D00"/>
    <w:rsid w:val="00D464AB"/>
    <w:rsid w:val="00D47BC7"/>
    <w:rsid w:val="00D51772"/>
    <w:rsid w:val="00D520BB"/>
    <w:rsid w:val="00D523C0"/>
    <w:rsid w:val="00D57D3D"/>
    <w:rsid w:val="00D607E3"/>
    <w:rsid w:val="00D613E7"/>
    <w:rsid w:val="00D622A4"/>
    <w:rsid w:val="00D62AD6"/>
    <w:rsid w:val="00D64937"/>
    <w:rsid w:val="00D74D5B"/>
    <w:rsid w:val="00D76B48"/>
    <w:rsid w:val="00D77FC2"/>
    <w:rsid w:val="00D83219"/>
    <w:rsid w:val="00D83863"/>
    <w:rsid w:val="00D85181"/>
    <w:rsid w:val="00D91B7C"/>
    <w:rsid w:val="00D933DE"/>
    <w:rsid w:val="00DA4883"/>
    <w:rsid w:val="00DA5304"/>
    <w:rsid w:val="00DA5E67"/>
    <w:rsid w:val="00DB377B"/>
    <w:rsid w:val="00DB4587"/>
    <w:rsid w:val="00DB45BF"/>
    <w:rsid w:val="00DB7527"/>
    <w:rsid w:val="00DC2A65"/>
    <w:rsid w:val="00DC3D83"/>
    <w:rsid w:val="00DC4603"/>
    <w:rsid w:val="00DC508F"/>
    <w:rsid w:val="00DC55FD"/>
    <w:rsid w:val="00DC5A97"/>
    <w:rsid w:val="00DC6F42"/>
    <w:rsid w:val="00DD3289"/>
    <w:rsid w:val="00DD3727"/>
    <w:rsid w:val="00DD3D71"/>
    <w:rsid w:val="00DD3F0F"/>
    <w:rsid w:val="00DD67E7"/>
    <w:rsid w:val="00DE0F38"/>
    <w:rsid w:val="00DE198A"/>
    <w:rsid w:val="00DE1F93"/>
    <w:rsid w:val="00DE4008"/>
    <w:rsid w:val="00DE417C"/>
    <w:rsid w:val="00DE5875"/>
    <w:rsid w:val="00DE5D51"/>
    <w:rsid w:val="00DE61DA"/>
    <w:rsid w:val="00DE7554"/>
    <w:rsid w:val="00DE7907"/>
    <w:rsid w:val="00DF734C"/>
    <w:rsid w:val="00E010A4"/>
    <w:rsid w:val="00E130E4"/>
    <w:rsid w:val="00E1492D"/>
    <w:rsid w:val="00E164C4"/>
    <w:rsid w:val="00E16E68"/>
    <w:rsid w:val="00E17661"/>
    <w:rsid w:val="00E2095E"/>
    <w:rsid w:val="00E224C9"/>
    <w:rsid w:val="00E40CF3"/>
    <w:rsid w:val="00E40F99"/>
    <w:rsid w:val="00E460A4"/>
    <w:rsid w:val="00E51DC0"/>
    <w:rsid w:val="00E52472"/>
    <w:rsid w:val="00E54AC8"/>
    <w:rsid w:val="00E56A72"/>
    <w:rsid w:val="00E57793"/>
    <w:rsid w:val="00E60D95"/>
    <w:rsid w:val="00E73607"/>
    <w:rsid w:val="00E76FEB"/>
    <w:rsid w:val="00E77C6C"/>
    <w:rsid w:val="00E81D8F"/>
    <w:rsid w:val="00E81F6C"/>
    <w:rsid w:val="00E84260"/>
    <w:rsid w:val="00E85C9A"/>
    <w:rsid w:val="00E9190C"/>
    <w:rsid w:val="00E92C38"/>
    <w:rsid w:val="00E967E2"/>
    <w:rsid w:val="00EA06AE"/>
    <w:rsid w:val="00EA4654"/>
    <w:rsid w:val="00EA774C"/>
    <w:rsid w:val="00EB00E2"/>
    <w:rsid w:val="00EB543B"/>
    <w:rsid w:val="00EC0D16"/>
    <w:rsid w:val="00EC126F"/>
    <w:rsid w:val="00EC19E9"/>
    <w:rsid w:val="00EC2754"/>
    <w:rsid w:val="00EC3CBC"/>
    <w:rsid w:val="00EC624A"/>
    <w:rsid w:val="00ED3820"/>
    <w:rsid w:val="00ED5172"/>
    <w:rsid w:val="00ED55B7"/>
    <w:rsid w:val="00ED5EB6"/>
    <w:rsid w:val="00ED6A39"/>
    <w:rsid w:val="00ED7CE6"/>
    <w:rsid w:val="00ED7D28"/>
    <w:rsid w:val="00EE627A"/>
    <w:rsid w:val="00EE6D0C"/>
    <w:rsid w:val="00EF05E2"/>
    <w:rsid w:val="00EF289A"/>
    <w:rsid w:val="00EF4240"/>
    <w:rsid w:val="00EF4F03"/>
    <w:rsid w:val="00EF5DAE"/>
    <w:rsid w:val="00EF7C2B"/>
    <w:rsid w:val="00F0596D"/>
    <w:rsid w:val="00F11133"/>
    <w:rsid w:val="00F124AE"/>
    <w:rsid w:val="00F14ADB"/>
    <w:rsid w:val="00F14EFF"/>
    <w:rsid w:val="00F15635"/>
    <w:rsid w:val="00F22D67"/>
    <w:rsid w:val="00F25433"/>
    <w:rsid w:val="00F258F6"/>
    <w:rsid w:val="00F33E57"/>
    <w:rsid w:val="00F35193"/>
    <w:rsid w:val="00F351E4"/>
    <w:rsid w:val="00F36D1B"/>
    <w:rsid w:val="00F464B1"/>
    <w:rsid w:val="00F52747"/>
    <w:rsid w:val="00F53625"/>
    <w:rsid w:val="00F55DB9"/>
    <w:rsid w:val="00F57055"/>
    <w:rsid w:val="00F602EB"/>
    <w:rsid w:val="00F6174B"/>
    <w:rsid w:val="00F66273"/>
    <w:rsid w:val="00F66703"/>
    <w:rsid w:val="00F71D0C"/>
    <w:rsid w:val="00F74684"/>
    <w:rsid w:val="00F74E2E"/>
    <w:rsid w:val="00F74FD4"/>
    <w:rsid w:val="00F779EA"/>
    <w:rsid w:val="00F851E4"/>
    <w:rsid w:val="00F85AF1"/>
    <w:rsid w:val="00F86F6D"/>
    <w:rsid w:val="00F933C9"/>
    <w:rsid w:val="00F9500E"/>
    <w:rsid w:val="00F95AC7"/>
    <w:rsid w:val="00F96193"/>
    <w:rsid w:val="00FA0039"/>
    <w:rsid w:val="00FA6E6C"/>
    <w:rsid w:val="00FA7071"/>
    <w:rsid w:val="00FB21DA"/>
    <w:rsid w:val="00FB4AC0"/>
    <w:rsid w:val="00FB7969"/>
    <w:rsid w:val="00FC2DA4"/>
    <w:rsid w:val="00FC35D8"/>
    <w:rsid w:val="00FC3D5F"/>
    <w:rsid w:val="00FC5EA4"/>
    <w:rsid w:val="00FC729A"/>
    <w:rsid w:val="00FC7CEF"/>
    <w:rsid w:val="00FD776D"/>
    <w:rsid w:val="00FE4E62"/>
    <w:rsid w:val="00FF670C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FD540"/>
  <w15:docId w15:val="{B1EE8EF4-F33E-4CCD-BB8A-33873E41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D0B"/>
  </w:style>
  <w:style w:type="paragraph" w:styleId="Nagwek1">
    <w:name w:val="heading 1"/>
    <w:basedOn w:val="Normalny"/>
    <w:next w:val="Normalny"/>
    <w:link w:val="Nagwek1Znak"/>
    <w:uiPriority w:val="9"/>
    <w:qFormat/>
    <w:rsid w:val="00B01D0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D0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1D0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1D0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1D0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1D0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1D0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1D0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1D0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1D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E92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2C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92C3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C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2C3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92C38"/>
    <w:rPr>
      <w:rFonts w:ascii="Segoe UI" w:eastAsia="Times New Roman" w:hAnsi="Segoe UI" w:cs="Segoe UI"/>
      <w:color w:val="000000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C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BC46AD"/>
    <w:rPr>
      <w:rFonts w:ascii="Times New Roman" w:eastAsia="Times New Roman" w:hAnsi="Times New Roman" w:cs="Times New Roman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AC1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1F2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rsid w:val="00D91B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aliases w:val="Numerowanie,Akapit z listą BS,L1,sw tekst,Akapit z listą5,normalny tekst,lp1,Preambuła,Lista num,HŁ_Bullet1,Bulleted list,Colorful Shading - Accent 31,Light List - Accent 51,Kolorowa lista — akcent 11,Akapit normalny,Obiekt,List Paragraph"/>
    <w:basedOn w:val="Normalny"/>
    <w:link w:val="AkapitzlistZnak"/>
    <w:uiPriority w:val="34"/>
    <w:qFormat/>
    <w:rsid w:val="00B01D0B"/>
    <w:pPr>
      <w:ind w:left="720"/>
      <w:contextualSpacing/>
    </w:pPr>
  </w:style>
  <w:style w:type="paragraph" w:customStyle="1" w:styleId="ATabela-tekst">
    <w:name w:val="A.Tabela-tekst"/>
    <w:basedOn w:val="Normalny"/>
    <w:rsid w:val="00A57295"/>
    <w:pPr>
      <w:autoSpaceDE w:val="0"/>
      <w:autoSpaceDN w:val="0"/>
      <w:adjustRightInd w:val="0"/>
      <w:spacing w:after="0" w:line="240" w:lineRule="auto"/>
    </w:pPr>
    <w:rPr>
      <w:rFonts w:cs="Tahoma"/>
      <w:sz w:val="20"/>
      <w:szCs w:val="20"/>
    </w:rPr>
  </w:style>
  <w:style w:type="paragraph" w:customStyle="1" w:styleId="ATabela-nagwek">
    <w:name w:val="A.Tabela-nagłówek"/>
    <w:basedOn w:val="Normalny"/>
    <w:rsid w:val="00A57295"/>
    <w:pPr>
      <w:autoSpaceDE w:val="0"/>
      <w:autoSpaceDN w:val="0"/>
      <w:adjustRightInd w:val="0"/>
      <w:spacing w:after="0" w:line="240" w:lineRule="auto"/>
      <w:jc w:val="center"/>
    </w:pPr>
    <w:rPr>
      <w:rFonts w:cs="Tahoma"/>
      <w:b/>
      <w:sz w:val="20"/>
      <w:szCs w:val="20"/>
    </w:rPr>
  </w:style>
  <w:style w:type="paragraph" w:customStyle="1" w:styleId="ANormalny-numerowanie1">
    <w:name w:val="A.Normalny-numerowanie1"/>
    <w:basedOn w:val="Normalny"/>
    <w:rsid w:val="00A57295"/>
    <w:pPr>
      <w:numPr>
        <w:numId w:val="12"/>
      </w:numPr>
      <w:autoSpaceDE w:val="0"/>
      <w:autoSpaceDN w:val="0"/>
      <w:adjustRightInd w:val="0"/>
      <w:spacing w:before="120" w:after="120" w:line="240" w:lineRule="auto"/>
    </w:pPr>
    <w:rPr>
      <w:rFonts w:cs="Tahoma"/>
      <w:szCs w:val="20"/>
    </w:rPr>
  </w:style>
  <w:style w:type="paragraph" w:customStyle="1" w:styleId="DefaultZnakZnak">
    <w:name w:val="Default Znak Znak"/>
    <w:link w:val="DefaultZnakZnakZnak"/>
    <w:rsid w:val="00A57295"/>
    <w:pPr>
      <w:widowControl w:val="0"/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DefaultZnakZnakZnak">
    <w:name w:val="Default Znak Znak Znak"/>
    <w:link w:val="DefaultZnakZnak"/>
    <w:rsid w:val="00A57295"/>
    <w:rPr>
      <w:rFonts w:ascii="Arial Narrow" w:hAnsi="Arial Narrow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B01D0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01D0B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8E66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1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D0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1D0B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1D0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1D0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1D0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1D0B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1D0B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1D0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1D0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01D0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B01D0B"/>
    <w:rPr>
      <w:b/>
      <w:bCs/>
    </w:rPr>
  </w:style>
  <w:style w:type="character" w:styleId="Uwydatnienie">
    <w:name w:val="Emphasis"/>
    <w:uiPriority w:val="20"/>
    <w:qFormat/>
    <w:rsid w:val="00B01D0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B01D0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B01D0B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B01D0B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1D0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1D0B"/>
    <w:rPr>
      <w:b/>
      <w:bCs/>
      <w:i/>
      <w:iCs/>
    </w:rPr>
  </w:style>
  <w:style w:type="character" w:styleId="Wyrnieniedelikatne">
    <w:name w:val="Subtle Emphasis"/>
    <w:uiPriority w:val="19"/>
    <w:qFormat/>
    <w:rsid w:val="00B01D0B"/>
    <w:rPr>
      <w:i/>
      <w:iCs/>
    </w:rPr>
  </w:style>
  <w:style w:type="character" w:styleId="Wyrnienieintensywne">
    <w:name w:val="Intense Emphasis"/>
    <w:uiPriority w:val="21"/>
    <w:qFormat/>
    <w:rsid w:val="00B01D0B"/>
    <w:rPr>
      <w:b/>
      <w:bCs/>
    </w:rPr>
  </w:style>
  <w:style w:type="character" w:styleId="Odwoaniedelikatne">
    <w:name w:val="Subtle Reference"/>
    <w:uiPriority w:val="31"/>
    <w:qFormat/>
    <w:rsid w:val="00B01D0B"/>
    <w:rPr>
      <w:smallCaps/>
    </w:rPr>
  </w:style>
  <w:style w:type="character" w:styleId="Odwoanieintensywne">
    <w:name w:val="Intense Reference"/>
    <w:uiPriority w:val="32"/>
    <w:qFormat/>
    <w:rsid w:val="00B01D0B"/>
    <w:rPr>
      <w:smallCaps/>
      <w:spacing w:val="5"/>
      <w:u w:val="single"/>
    </w:rPr>
  </w:style>
  <w:style w:type="character" w:styleId="Tytuksiki">
    <w:name w:val="Book Title"/>
    <w:uiPriority w:val="33"/>
    <w:qFormat/>
    <w:rsid w:val="00B01D0B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1D0B"/>
    <w:pPr>
      <w:outlineLvl w:val="9"/>
    </w:pPr>
    <w:rPr>
      <w:lang w:bidi="en-US"/>
    </w:rPr>
  </w:style>
  <w:style w:type="character" w:customStyle="1" w:styleId="AkapitzlistZnak">
    <w:name w:val="Akapit z listą Znak"/>
    <w:aliases w:val="Numerowanie Znak,Akapit z listą BS Znak,L1 Znak,sw tekst Znak,Akapit z listą5 Znak,normalny tekst Znak,lp1 Znak,Preambuła Znak,Lista num Znak,HŁ_Bullet1 Znak,Bulleted list Znak,Colorful Shading - Accent 31 Znak,Akapit normalny Znak"/>
    <w:link w:val="Akapitzlist"/>
    <w:uiPriority w:val="34"/>
    <w:qFormat/>
    <w:locked/>
    <w:rsid w:val="00AE6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6CE5-0AF4-43F8-ADC0-78AFBA89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2262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Frąckowiak</cp:lastModifiedBy>
  <cp:revision>22</cp:revision>
  <dcterms:created xsi:type="dcterms:W3CDTF">2025-03-26T02:58:00Z</dcterms:created>
  <dcterms:modified xsi:type="dcterms:W3CDTF">2026-03-03T08:53:00Z</dcterms:modified>
</cp:coreProperties>
</file>